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</w:r>
      <w:r>
        <w:rPr>
          <w:rFonts w:ascii="Arial" w:hAnsi="Arial" w:cs="Arial"/>
          <w:sz w:val="2"/>
          <w:szCs w:val="2"/>
        </w:rPr>
      </w:r>
      <w:r>
        <w:rPr>
          <w:rFonts w:ascii="Arial" w:hAnsi="Arial" w:cs="Arial"/>
          <w:sz w:val="2"/>
          <w:szCs w:val="2"/>
        </w:rPr>
      </w:r>
    </w:p>
    <w:tbl>
      <w:tblPr>
        <w:tblW w:w="0" w:type="auto"/>
        <w:tblInd w:w="16" w:type="dxa"/>
        <w:tblLayout w:type="fixed"/>
        <w:tblCellMar>
          <w:top w:w="0" w:type="dxa"/>
          <w:bottom w:w="0" w:type="dxa"/>
        </w:tblCellMar>
        <w:tblLook w:val="04A0" w:firstRow="1" w:lastRow="0" w:firstColumn="1" w:lastColumn="0" w:noHBand="0" w:noVBand="1"/>
      </w:tblPr>
      <w:tblGrid>
        <w:gridCol w:w="1134"/>
        <w:gridCol w:w="1134"/>
      </w:tblGrid>
      <w:tr>
        <w:tblPrEx/>
        <w:trPr>
          <w:trHeight w:val="1558"/>
          <w:tblHeader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72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8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муниципальному правовому акту города Владивостока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№ 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1558"/>
          <w:tblHeader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72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8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Приложение 3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муниципальному правовому акту города Владивостока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17.12.2024 № 145-МПА 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520"/>
          <w:tblHeader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72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Распределение бюджетных ассигнований в ведомственной структуре расходов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бюджета Владивостокского городского округа на 2025 год и плановый период 2026 и 2027 годов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highlight w:val="none"/>
              </w:rPr>
            </w:r>
          </w:p>
        </w:tc>
      </w:tr>
    </w:tbl>
    <w:p>
      <w:pPr>
        <w:rPr>
          <w:rFonts w:ascii="Arial" w:hAnsi="Arial" w:cs="Arial"/>
          <w:sz w:val="2"/>
          <w:szCs w:val="2"/>
          <w:highlight w:val="none"/>
        </w:rPr>
      </w:pP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  <w:highlight w:val="none"/>
        </w:rPr>
      </w:r>
      <w:r>
        <w:rPr>
          <w:rFonts w:ascii="Arial" w:hAnsi="Arial" w:cs="Arial"/>
          <w:sz w:val="2"/>
          <w:szCs w:val="2"/>
          <w:highlight w:val="none"/>
        </w:rPr>
      </w:r>
    </w:p>
    <w:p>
      <w:pPr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</w:r>
      <w:r>
        <w:rPr>
          <w:rFonts w:ascii="Arial" w:hAnsi="Arial" w:cs="Arial"/>
          <w:sz w:val="2"/>
          <w:szCs w:val="2"/>
        </w:rPr>
      </w:r>
      <w:r>
        <w:rPr>
          <w:rFonts w:ascii="Arial" w:hAnsi="Arial" w:cs="Arial"/>
          <w:sz w:val="2"/>
          <w:szCs w:val="2"/>
        </w:rPr>
      </w:r>
    </w:p>
    <w:tbl>
      <w:tblPr>
        <w:tblW w:w="0" w:type="auto"/>
        <w:tblInd w:w="10" w:type="dxa"/>
        <w:tblLayout w:type="fixed"/>
        <w:tblCellMar>
          <w:top w:w="0" w:type="dxa"/>
          <w:bottom w:w="0" w:type="dxa"/>
        </w:tblCellMar>
        <w:tblLook w:val="04A0" w:firstRow="1" w:lastRow="0" w:firstColumn="1" w:lastColumn="0" w:noHBand="0" w:noVBand="1"/>
      </w:tblPr>
      <w:tblGrid>
        <w:gridCol w:w="3672"/>
        <w:gridCol w:w="1276"/>
        <w:gridCol w:w="1134"/>
        <w:gridCol w:w="1395"/>
        <w:gridCol w:w="850"/>
        <w:gridCol w:w="1984"/>
        <w:gridCol w:w="2126"/>
        <w:gridCol w:w="2161"/>
      </w:tblGrid>
      <w:tr>
        <w:tblPrEx/>
        <w:trPr>
          <w:trHeight w:val="453"/>
          <w:tblHeader/>
        </w:trPr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Наименование показателя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14:ligatures w14:val="none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Код главного распоряди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  <w:t xml:space="preserve">теля бюджетных средств</w:t>
            </w:r>
            <w:r>
              <w:rPr>
                <w:rFonts w:ascii="Times New Roman" w:hAnsi="Times New Roman" w:cs="Times New Roman"/>
                <w:color w:val="000000"/>
                <w14:ligatures w14:val="none"/>
              </w:rPr>
            </w:r>
            <w:r>
              <w:rPr>
                <w:rFonts w:ascii="Times New Roman" w:hAnsi="Times New Roman" w:cs="Times New Roman"/>
                <w:color w:val="000000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4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Код раздела, под-раздела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Код целевой статьи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Код вида расхо- дов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gridSpan w:val="3"/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Сумма, в рублях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1319"/>
          <w:tblHeader/>
        </w:trPr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4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2025 год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2026 год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2027 год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</w:tbl>
    <w:p>
      <w:pPr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  <w:highlight w:val="none"/>
        </w:rPr>
      </w:r>
      <w:r>
        <w:rPr>
          <w:rFonts w:ascii="Arial" w:hAnsi="Arial" w:cs="Arial"/>
          <w:sz w:val="2"/>
          <w:szCs w:val="2"/>
        </w:rPr>
      </w:r>
      <w:r>
        <w:rPr>
          <w:rFonts w:ascii="Arial" w:hAnsi="Arial" w:cs="Arial"/>
          <w:sz w:val="2"/>
          <w:szCs w:val="2"/>
        </w:rPr>
      </w:r>
    </w:p>
    <w:tbl>
      <w:tblPr>
        <w:tblW w:w="0" w:type="auto"/>
        <w:tblInd w:w="10" w:type="dxa"/>
        <w:tblLayout w:type="fixed"/>
        <w:tblCellMar>
          <w:top w:w="0" w:type="dxa"/>
          <w:bottom w:w="0" w:type="dxa"/>
        </w:tblCellMar>
        <w:tblLook w:val="04A0" w:firstRow="1" w:lastRow="0" w:firstColumn="1" w:lastColumn="0" w:noHBand="0" w:noVBand="1"/>
      </w:tblPr>
      <w:tblGrid>
        <w:gridCol w:w="3672"/>
        <w:gridCol w:w="1276"/>
        <w:gridCol w:w="1134"/>
        <w:gridCol w:w="1395"/>
        <w:gridCol w:w="850"/>
        <w:gridCol w:w="1984"/>
        <w:gridCol w:w="2126"/>
        <w:gridCol w:w="2161"/>
      </w:tblGrid>
      <w:tr>
        <w:tblPrEx/>
        <w:trPr>
          <w:trHeight w:val="290"/>
          <w:tblHeader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27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Всего расходов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37 108 675 559,66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27 095 990 479,41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27 364 594 513,62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27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 том числе условно утвержденные расходы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850 578 364,02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1 572 157 811,88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27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Итого расходов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37 108 675 559,66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26 245 412 115,39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25 792 436 701,74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Дума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189 248 208,38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173 476 212,70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180 120 679,57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ОБЩЕГОСУДАРСТВЕННЫЕ ВОПРОСЫ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189 148 208,38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173 476 212,70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180 120 679,57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189 148 208,38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173 476 212,70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180 120 679,57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189 148 208,38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173 476 212,70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180 120 679,57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Председатель представительного органа муниципального образования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6 771 070,00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6 979 798,06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7 259 008,05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6 771 070,00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6 979 798,06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7 259 008,05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Депутаты представительного органа муниципального образования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9900011031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9 741 324,00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10 041 890,45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10 444 070,13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9900011031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9 741 324,00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10 041 890,45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10 444 070,13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Помощники депутатов представительного органа муниципального образования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9900011032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59 246 461,00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58 498 680,92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60 841 835,64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9900011032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59 246 461,00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58 498 680,92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60 841 835,64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Cодержание органов местного самоуправления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106 393 724,96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97 955 843,27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101 575 765,75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86 855 330,63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89 324 656,84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92 901 533,71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19 496 050,33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8 593 174,43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8 637 052,04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42 344,00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38 012,00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37 180,00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муниципальных функций, связанных с общегосударственным управлением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1 333 612,02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1 333 612,02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в области повышения уровня информированности населения о социально-экономических и культурных процессах, происходящих на территории Владивостокского городского округа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9900028300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5 662 016,40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9900028300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5 662 016,40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ОБРАЗОВАНИЕ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Профессиональная подготовка, переподготовка и повышение квалификации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муниципальных функций, связанных с общегосударственным управлением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Контрольно-счетная палата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69 512 171,88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71 035 370,25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73 885 489,53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ОБЩЕГОСУДАРСТВЕННЫЕ ВОПРОСЫ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69 474 171,88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71 035 370,25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73 885 489,53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69 474 171,88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71 035 370,25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73 885 489,53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69 474 171,88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71 035 370,25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73 885 489,53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Председатель контрольно-счетной палаты муниципального образования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6 711 280,09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6 979 798,06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7 259 008,05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6 711 280,09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6 979 798,06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7 259 008,05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Заместители председателя контрольно-счётной палаты муниципального образования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9900011041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5 369 041,78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5 583 861,36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5 807 294,98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9900011041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5 369 041,78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5 583 861,36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5 807 294,98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Аудиторы контрольно-счётной палаты муниципального образования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23 489 904,10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24 429 687,70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25 407 261,85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23 489 904,10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24 429 687,70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25 407 261,85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Cодержание органов местного самоуправления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32 162 870,91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33 082 424,13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34 397 325,65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31 708 623,76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32 844 274,13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34 159 175,65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454 247,15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238 150,00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238 150,00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муниципальных функций, связанных с общегосударственным управлением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1 741 075,00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959 599,00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1 014 599,00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1 666 075,00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884 599,00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939 599,00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ОБРАЗОВАНИЕ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Профессиональная подготовка, переподготовка и повышение квалификации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Cодержание органов местного самоуправления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Администрация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4 024 680 172,59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2 801 777 923,18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2 168 941 834,30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ОБЩЕГОСУДАРСТВЕННЫЕ ВОПРОСЫ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2 417 001 575,46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1 813 213 903,30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1 802 072 898,57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Функционирование высшего должностного лица субъекта Российской Федерации и муниципального образования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7 876 666,47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6 985 500,10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7 264 989,04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7 876 666,47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6 985 500,10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7 264 989,04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Глава муниципального образования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7 876 666,47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6 985 500,10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7 264 989,04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7 876 666,47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6 985 500,10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7 264 989,04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1 173 944 209,43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1 187 813 520,64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1 234 662 347,13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1 173 944 209,43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1 187 813 520,64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1 234 662 347,13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Cодержание органов местного самоуправления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1 173 944 209,43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1 187 813 520,64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1 234 662 347,13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1 155 180 284,66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1 171 641 168,35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1 218 476 873,34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18 743 924,77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16 152 352,29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16 165 473,79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Резервные фонды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335 098 811,33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123 600 000,00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63 600 000,00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335 098 811,33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123 600 000,00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63 600 000,00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Предупреждение возн</w:t>
            </w:r>
            <w:r>
              <w:rPr>
                <w:rFonts w:ascii="Times New Roman" w:hAnsi="Times New Roman" w:cs="Times New Roman"/>
                <w:color w:val="000000"/>
              </w:rPr>
              <w:t xml:space="preserve">икновения чрезвычайных ситуаций в границах (на территории) Владивостокского городского округа, проведение аварийно-восстановительных работ по ликвидации последствий, возникших вследствие непреодолимой силы, стихийных бедствий и других чрезвычайных ситуаций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Создание, хранение, использование и восполнение резервов материальных ресурсов для ликвидации чрезвычайных ситуаций природного и техногенного характера на территории Владивостокского городского округа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Финансовый резерв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331 498 811,33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331 498 811,33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общегосударственные вопросы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900 081 888,23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494 814 882,56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496 545 562,40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"Образование и молодежь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2 749 760,00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2 749 760,00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2 749 760,00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2 749 760,00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2 749 760,00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2 749 760,00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"Проведение мероприятий по патриотическому воспитанию"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2 749 760,00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2 749 760,00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2 749 760,00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2 749 760,00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2 749 760,00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2 749 760,00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"Энергосбережение и повышение энергетической эффективности"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"Эксплуатация зданий, строений, сооружений, систем инженерно-технического обеспечения и разработка проектно-сметной документации"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881 584,84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881 584,84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"Оснащение зданий, строений энергосберегающими системами, элементами и ограждающими конструкциями"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1 018 415,16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1 018 415,16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895 432 128,23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490 165 122,56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491 895 802,40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муниципальных функций, связанных с общегосударственным управлением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216 442 211,18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15 691 664,67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15 882 074,19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9 413 261,15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7 596 067,00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7 840 598,00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206 328 950,03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7 595 597,67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7 541 476,19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в области повышения уровня информированности населения о социально-экономических и культурных процессах, происходящих на территории Владивостокского городского округа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9900028300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9900028300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9900059300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53 533 225,00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53 533 225,00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53 533 225,00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9900059300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44 889 925,00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44 889 925,00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44 889 925,00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9900059300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8 392 000,00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8 392 000,00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8 392 000,00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9900059300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251 300,00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251 300,00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251 300,00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деятельности муниципальных казенных учреждений, субсидии муниципальным бюджетным и автономным учреждениям Владивостокского городского округа, за исключением учреждений благоустройства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526 108 085,84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358 856 248,15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358 856 248,15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328 865 351,03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307 461 848,00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319 763 655,00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191 199 262,81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45 424 489,15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33 123 803,15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6 003 472,00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5 969 911,00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5 968 790,00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Единая субвенция местным бюджетам из краевого бюджета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22 800 222,00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23 794 472,00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24 746 251,00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22 800 222,00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23 794 472,00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24 746 251,00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Субвенции, передаваемые бюджету Владивостокского городского округа на реализацию государственного полномочия по регулированию цен (тарифов) на перевозки пассажиров и багажа морским общественным транспортом на территории Владивостокского городского округа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29 376,90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29 376,90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29 376,90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29 376,90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29 376,90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29 376,90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Субвенции на выполнение органами местного самоуправления отдельных государственных полномочий по государственному управлению охраной труда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6 104 746,00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6 357 321,00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6 598 614,00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6 054 096,00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6 357 321,00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6 548 614,00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650,00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Субвенции на регистрацию и учет граждан, имеющих право на получение жилищных субсидий в связи с переселением из районов Крайнего Севера и приравненных к ним местностей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10 556,70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10 978,80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11 418,12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10 556,70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10 978,80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11 418,12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Субвенции бюджетам муниципальных образований Приморского края на реализацию полномочий Российской Федерации на государственную регистрацию актов гражданского состояния за счет средств краевого бюджета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8 306 010,00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8 668 983,00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9 015 742,00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8 306 010,00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8 668 983,00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9 015 742,00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9900093210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9 097 694,61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23 222 853,04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23 222 853,04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9900093210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8 987 694,61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23 112 853,04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23 112 853,04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9900093210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НАЦИОНАЛЬНАЯ ЭКОНОМИКА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15 885 415,52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15 219 616,48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15 219 616,48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Транспорт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3 387,08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3 387,08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3 387,08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3 387,08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3 387,08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3 387,08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Субвенции, передаваемые органам местного самоуправления городских округов и муниципальных районов Приморского </w:t>
            </w:r>
            <w:r>
              <w:rPr>
                <w:rFonts w:ascii="Times New Roman" w:hAnsi="Times New Roman" w:cs="Times New Roman"/>
                <w:color w:val="000000"/>
              </w:rPr>
              <w:t xml:space="preserve">края на реализацию государственного полномочия по установлению регулируемых тарифов на регулярные перевозки пассажиров и багажа автомобильным и наземным электрическим общественным транспортом по муниципальным маршрутам в границах муниципального образования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3 387,08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3 387,08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3 387,08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3 387,08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3 387,08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3 387,08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вопросы в области национальной экономики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15 882 028,44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15 216 229,40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15 216 229,40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"Экономика и финансы города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15 882 028,44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15 216 229,40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15 216 229,40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15 882 028,44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15 216 229,40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15 216 229,40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15 882 028,44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15 216 229,40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15 216 229,40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12 731 075,09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12 552 783,91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13 045 773,18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3 149 353,35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2 661 845,49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2 168 856,22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ЖИЛИЩНО-КОММУНАЛЬНОЕ ХОЗЯЙСТВО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1 177 673 303,12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722 221 996,74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102 280 186,67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Коммунальное хозяйство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616 669 628,77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621 895 281,90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62 321 355,99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"Архитектура и строительство"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526 291,61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526 291,61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земельных участков, предоставленных на бесплатной основе гражданам, имеющим трех и более детей, инженерной инфраструктурой"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526 291,61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526 291,61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"Жилье и городская среда"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10 083 941,62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6 326 659,42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7 975 397,02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10 083 941,62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6 326 659,42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7 975 397,02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твердым топливом населения города Владивостока, проживающего в домах с печным отоплением"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1241700000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10 083 941,62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6 326 659,42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7 975 397,02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1241700000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10 083 941,62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6 326 659,42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7 975 397,02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"Энергосбережение и повышение энергетической эффективности"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549 703 614,93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591 322 727,25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28 933 714,98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проекты, в рамках региональных проектов, входящие в национальные проекты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1310000000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500 383 490,05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"Модернизация коммунальной инфраструктуры"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131И300000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500 383 490,05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131И300000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500 383 490,05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ведомственные проекты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1330000000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252 975 303,00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11 226 310,00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2 681 200,00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ведомственный проект "Создание и развитие объектов газоснабжения во Владивостокском городском округе"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1330700000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173 471 873,26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1330700000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173 471 873,26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ведомственный проект "Строительство, реконструкция, капитальный ремонт и модернизация объектов коммунального хозяйства"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1330800000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79 503 429,74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11 226 310,00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2 681 200,00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1330800000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18 585 511,59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11 226 310,00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2 681 200,00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1330800000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60 917 918,15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296 728 311,93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79 712 927,20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26 252 514,98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"Строительство, реконстр</w:t>
            </w:r>
            <w:r>
              <w:rPr>
                <w:rFonts w:ascii="Times New Roman" w:hAnsi="Times New Roman" w:cs="Times New Roman"/>
                <w:color w:val="000000"/>
              </w:rPr>
              <w:t xml:space="preserve">укция, капитальный ремонт и модернизация объектов муниципальной собственности коммунального назначения находящиеся на праве хозяйственного ведения у Муниципального унитарного предприятия города Владивостока "Владивостокское предприятие электрических сетей"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11 227 457,93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13 423 232,80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15 031 232,80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892 000,00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11 227 457,93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12 531 232,80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12 531 232,80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"Строительство, реконструкция, капитальный ремонт и модернизация объектов коммунального назначения в области коммунального хозяйства во Владивостокском городском округе"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1340600000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253 500 854,00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66 289 694,40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11 221 282,18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1340600000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19 924 312,24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15 289 694,40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11 221 282,18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1340600000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233 576 541,76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"Возмещение недополученных доходов в связи с выполнением работ, оказанием услуг муниципальными унитарными предприятиями города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1340900000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1340900000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56 355 780,61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24 245 895,23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25 412 243,99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мероприятий по эвакуации и защите населения в связи с угрозой и возникновением чрезвычайной ситуации, проведение гуманитарных акций, экстренных ремонтных и восстановительных работ по ликвидации последствий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26 607 673,98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26 607 673,98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по доставке твердого топлива населению пос. Русский, пос. Попова, пос. Рейнеке и с. Береговое, проживающему в домах с печным отоплением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9900024100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24 601 916,11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20 932 575,23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21 979 203,99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9900024100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24 601 916,11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20 932 575,23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21 979 203,99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по содержанию бани в поселке Попова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9900024300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4 406 332,56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3 313 320,00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3 433 040,00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9900024300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4 406 332,56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3 313 320,00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3 433 040,00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Субсидия юридическим лицам, индивидуальным предпринимателям на возмещение затрат по обеспечению твердым топливом семей военнослужащих и мобилизованных граждан, проживающих в домах с печным отоплением на территории Владивостокского городского округа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9900029046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739 857,96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9900029046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739 857,96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Благоустройство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561 001 924,35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31 876 714,84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39 958 830,68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"Жилье и городская среда"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561 001 924,35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31 876 714,84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39 958 830,68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 в рамках региональных проектов, входящие в национальные проекты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1210000000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53 705 692,91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"Создание номерного фонда, инфраструктуры и новых точек притяжения"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121П100000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53 705 692,91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121П100000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53 705 692,91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ведомственные проекты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9 393 689,06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ведомственный проект "Благоустройство территории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9 393 689,06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9 393 689,06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497 902 542,38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31 876 714,84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39 958 830,68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"Благоустройство территории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497 902 542,38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31 876 714,84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39 958 830,68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227 858,22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497 674 684,16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31 876 714,84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39 958 830,68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вопросы в области жилищно-коммунального хозяйства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1 750,00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68 450 000,00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"Энергосбережение и повышение энергетической эффективности"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68 450 000,00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68 450 000,00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"Строительство, реконструкция, капитальный ремонт и модернизация объектов коммунального назначения в области коммунального хозяйства во Владивостокском городском округе"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1340600000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68 450 000,00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1340600000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68 450 000,00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1 750,00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Субвенции на осуществление отдельных государственных полномочий по установлению нормативов потребления твердого топлива (уголь, дрова,</w:t>
            </w:r>
            <w:r>
              <w:rPr>
                <w:rFonts w:ascii="Times New Roman" w:hAnsi="Times New Roman" w:cs="Times New Roman"/>
                <w:color w:val="000000"/>
              </w:rPr>
              <w:t xml:space="preserve"> топливные брикеты), реализуемого гражданам, управляющим организациям, товариществам собственников жилья, жилищным, жилищно-строительным или иным специализированным потребительским кооперативам, созданным в целях удовлетворения потребностей граждан в жилье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9900093220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1 750,00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9900093220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1 750,00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ОХРАНА ОКРУЖАЮЩЕЙ СРЕДЫ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11 718 784,00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вопросы в области охраны окружающей среды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11 718 784,00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"Образование и молодежь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"Мероприятия в области формирования экологической культуры, развития экологического образования и воспитания"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0445100000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0445100000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7 968 784,00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Разработка, проведение государственной экспертизы проекта рекультивации территории, загрязненной отходами и проверка достоверности определения сметной стоимости проектной документации по проекту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9900041250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7 968 784,00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9900041250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7 968 784,00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ОБРАЗОВАНИЕ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63 467 539,20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20 659 808,49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20 700 808,49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Профессиональная подготовка, переподготовка и повышение квалификации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1 197 477,28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404 900,00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445 900,00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"Экономика и финансы города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"Противодействие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113 100,00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113 100,00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113 100,00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113 100,00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113 100,00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113 100,00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"Просвещение в сфере противодействия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113 100,00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113 100,00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113 100,00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113 100,00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113 100,00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113 100,00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1 054 377,28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261 800,00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302 800,00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Cодержание органов местного самоуправления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904 377,28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261 800,00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302 800,00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904 377,28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261 800,00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302 800,00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деятельности муниципальных казенных учреждений, субсидии муниципальным бюджетным и автономным учреждениям Владивостокского городского округа, за исключением учреждений благоустройства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Молодежная политика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62 270 061,92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20 254 908,49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20 254 908,49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"Образование и молодежь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62 270 061,92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20 254 908,49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20 254 908,49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 в рамках региональных проектов, входящие в национальные проекты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34 767 368,43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"Россия - страна возможностей"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041Ю100000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34 767 368,43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041Ю100000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34 767 368,43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27 502 693,49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20 254 908,49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20 254 908,49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и осуществление мероприятий по работе с детьми и молодежью"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27 502 693,49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20 254 908,49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20 254 908,49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3 258 620,00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4 683 918,00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19 560 155,49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20 254 908,49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20 254 908,49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КУЛЬТУРА, КИНЕМАТОГРАФИЯ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3 900 060,00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2 809 480,00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2 917 800,00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вопросы в области культуры, кинематографии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3 900 060,00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2 809 480,00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2 917 800,00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"Культура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3 900 060,00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2 809 480,00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2 917 800,00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3 900 060,00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2 809 480,00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2 917 800,00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газоснабжения объектов культурного наследия (памятников истории и культуры), находящихся в муниципальной собственности ВГО" 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0740800000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3 900 060,00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2 809 480,00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2 917 800,00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0740800000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0740800000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2 700 060,00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2 809 480,00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2 917 800,00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СОЦИАЛЬНАЯ ПОЛИТИКА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335 033 495,29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223 903 118,17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222 000 524,09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Пенсионное обеспечение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100 523 897,00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103 587 157,00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103 587 157,00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100 523 897,00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103 587 157,00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103 587 157,00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Прочие мероприятия в области социальной политики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9900026020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100 523 897,00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103 587 157,00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103 587 157,00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9900026020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1 066 497,00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1 109 157,00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1 109 157,00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9900026020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99 457 400,00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102 478 000,00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102 478 000,00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Охрана семьи и детства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202 415 190,00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120 315 961,17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118 413 367,09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"Архитектура и строительство"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171 149 076,00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120 315 961,17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118 413 367,09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171 149 076,00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120 315 961,17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118 413 367,09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предоставления социальных выплат на приобретение жилого помещения или строительство индивидуального жилого дома молодым семьям"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171 149 076,00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120 315 961,17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118 413 367,09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171 149 076,00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120 315 961,17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118 413 367,09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31 266 114,00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9900093210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31 266 114,00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9900093210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31 266 114,00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вопросы в области социальной политики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32 094 408,29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"Поддержка общественных инициатив"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12 104 408,29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12 104 408,29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"Оказание финансовой поддержки из бюджета Владивостокского городского округа СОНКО города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5 809 900,57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5 809 900,57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"Взаимодействие с общественными организациями города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5 294 507,72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4 719 507,72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575 000,00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"Развитие территориального общественного самоуправления на территории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19 990 000,00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Проведение мероприятий по увековечиванию памяти участников специальной военной операции, а также лиц, призванных на военную службу по мобилизации, в случае их гибели (смерти) в ходе участия в специальной военной операции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9900026030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19 990 000,00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9900026030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19 990 000,00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опеки и попечительства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213 246 703,42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240 449 674,17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247 521 032,73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ОБЩЕГОСУДАРСТВЕННЫЕ ВОПРОСЫ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49 195 504,00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51 231 972,00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53 173 575,00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общегосударственные вопросы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49 195 504,00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51 231 972,00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53 173 575,00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49 195 504,00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51 231 972,00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53 173 575,00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Субвенции на реализацию государственных полномочий органов опеки и попечительства в отношении несовершеннолетних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49 195 504,00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51 231 972,00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53 173 575,00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46 601 104,00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48 637 572,00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50 583 075,00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2 591 400,00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2 591 400,00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2 587 500,00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ОБРАЗОВАНИЕ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Профессиональная подготовка, переподготовка и повышение квалификации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"Противодействие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"Просвещение в сфере противодействия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Субвенции на реализацию государственных полномочий органов опеки и попечительства в отношении несовершеннолетних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СОЦИАЛЬНАЯ ПОЛИТИКА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163 651 199,42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188 817 702,17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193 943 557,73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Охрана семьи и детства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163 651 199,42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188 817 702,17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193 943 557,73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163 651 199,42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188 817 702,17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193 943 557,73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Субвенции бюджетам муниципальных образований Приморского края на реализацию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163 651 199,42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188 817 702,17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193 943 557,73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163 651 199,42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188 617 702,17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193 743 557,73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административно-территориальное управление островных территорий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31 803 545,89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19 071 682,61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19 834 393,91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ОБЩЕГОСУДАРСТВЕННЫЕ ВОПРОСЫ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18 543 894,89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19 067 782,61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19 834 393,91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общегосударственные вопросы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18 543 894,89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19 067 782,61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19 834 393,91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18 543 894,89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19 067 782,61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19 834 393,91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Cодержание органов местного самоуправления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18 543 894,89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19 067 782,61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19 834 393,91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18 543 894,89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19 067 782,61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19 834 393,91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ЖИЛИЩНО-КОММУНАЛЬНОЕ ХОЗЯЙСТВО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13 255 751,00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Благоустройство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13 255 751,00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"Жилье и городская среда"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13 255 751,00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13 255 751,00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"Озеленение территории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7 326 000,00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7 326 000,00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"Благоустройство территории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5 929 751,00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5 929 751,00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ОБРАЗОВАНИЕ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Профессиональная подготовка, переподготовка и повышение квалификации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"Противодействие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"Просвещение в сфере противодействия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административно-территориальное управление поселка Трудовое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14 840 235,27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12 449 466,28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12 947 822,04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ОБЩЕГОСУДАРСТВЕННЫЕ ВОПРОСЫ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14 840 235,27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12 449 466,28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12 947 822,04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общегосударственные вопросы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14 840 235,27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12 449 466,28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12 947 822,04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14 840 235,27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12 449 466,28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12 947 822,04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Cодержание органов местного самоуправления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14 840 235,27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12 449 466,28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12 947 822,04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14 840 235,27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12 449 466,28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12 947 822,04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общественной безопасности и взаимодействия с органами власти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285 190 040,47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258 481 927,05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258 662 191,42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ОБЩЕГОСУДАРСТВЕННЫЕ ВОПРОСЫ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16 415 699,20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20 947 604,00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12 162 780,00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Судебная система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1 307 550,00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10 428 050,00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1 222 444,00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1 307 550,00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10 428 050,00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1 222 444,00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9900051200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1 307 550,00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10 428 050,00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1 222 444,00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9900051200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1 307 550,00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10 428 050,00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1 222 444,00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общегосударственные вопросы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15 108 149,20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10 519 554,00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10 940 336,00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15 108 149,20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10 519 554,00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10 940 336,00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муниципальных функций, связанных с общегосударственным управлением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5 022 646,20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5 022 646,20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Единая субвенция местным бюджетам из краевого бюджета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10 085 503,00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10 519 554,00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10 940 336,00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10 045 489,86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10 447 691,98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10 865 623,57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40 013,14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71 862,02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74 712,43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НАЦИОНАЛЬНАЯ БЕЗОПАСНОСТЬ И ПРАВООХРАНИТЕЛЬНАЯ ДЕЯТЕЛЬНОСТЬ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268 618 918,93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237 530 423,05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246 495 511,42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Гражданская оборона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62 183 911,84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60 493 003,35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62 731 933,64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62 183 911,84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60 493 003,35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62 731 933,64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деятельности муниципальных казенных учреждений, субсидии муниципальным бюджетным и автономным учреждениям Владивостокского городского округа, за исключением учреждений благоустройства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62 183 911,84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60 493 003,35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62 731 933,64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53 241 878,67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56 287 390,00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58 540 421,00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7 691 753,17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1 789 482,35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1 837 309,64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1 250 280,00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2 416 131,00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2 354 203,00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206 435 007,09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177 037 419,70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183 763 577,78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206 435 007,09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177 037 419,70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183 763 577,78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Cодержание органов местного самоуправления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45 224 268,71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46 451 313,52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47 996 407,60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44 810 797,71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46 149 155,52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47 996 407,60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413 471,00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302 158,00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Устройство и содержание минерализованных противопожарных полос на территории Владивостокского городского округа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9900022660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4 124 645,13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9900022660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4 124 645,13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деятельности муниципальных казенных учреждений, субсидии муниципальным бюджетным и автономным учреждениям Владивостокского городского округа, за исключением учреждений благоустройства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157 086 093,25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130 586 106,18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135 767 170,18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123 152 230,01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125 620 778,00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130 647 935,00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32 444 187,62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4 719 744,18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4 874 163,18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3 169,62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1 486 506,00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245 584,00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245 072,00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ОБРАЗОВАНИЕ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155 422,34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Профессиональная подготовка, переподготовка и повышение квалификации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155 422,34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"Противодействие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"Просвещение в сфере противодействия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151 522,34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Cодержание органов местного самоуправления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28 687,00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28 687,00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деятельности муниципальных казенных учреждений, субсидии муниципальным бюджетным и автономным учреждениям Владивостокского городского округа, за исключением учреждений благоустройства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122 835,34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122 835,34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физической культуры и спорта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1 029 882 937,04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659 762 537,14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595 513 761,53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ОБРАЗОВАНИЕ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Профессиональная подготовка, переподготовка и повышение квалификации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"Противодействие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"Просвещение в сфере противодействия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ФИЗИЧЕСКАЯ КУЛЬТУРА И СПОРТ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1 029 879 037,04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659 758 637,14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595 509 861,53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Физическая культура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2 208 026,00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2 389 784,00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2 589 784,00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"Спортивный Владивосток"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2 208 026,00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2 389 784,00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2 589 784,00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2 208 026,00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2 389 784,00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2 589 784,00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"Создание условий, обеспечивающих возможность систематически заниматься физической культурой и спортом на территории города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2 208 026,00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2 389 784,00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2 589 784,00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2 208 026,00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2 389 784,00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2 589 784,00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Массовый спорт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582 176 373,10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201 284 596,84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108 481 748,69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"Спортивный Владивосток"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582 176 373,10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201 284 596,84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108 481 748,69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проекты, в рамках региональных проектов не входящие в состав национальных проектов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0120000000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"Развитие физической культуры и массового спорта"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0121С00000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0121С00000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582 176 373,10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91 284 596,84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108 481 748,69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"Совершенствование спортивной инфраструктуры для занятий физической культурой и спортом"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556 445 624,92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90 250 022,78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107 446 234,92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556 445 624,92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90 250 022,78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107 446 234,92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"Создание условий, обеспечивающих возможность систематически заниматься физической культурой и спортом на территории города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25 730 748,18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1 034 574,06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1 035 513,77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25 730 748,18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1 034 574,06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1 035 513,77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Спорт высших достижений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424 063 721,81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434 456 690,76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461 952 944,50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"Спортивный Владивосток"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424 063 721,81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434 456 690,76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461 952 944,50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проекты, в рамках региональных проектов не входящие в состав национальных проектов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0120000000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2 551 716,11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1 234 567,90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1 265 822,78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"Развитие спорта высших достижений"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0122С00000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2 551 716,11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1 234 567,90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1 265 822,78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0122С00000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2 551 716,11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1 234 567,90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1 265 822,78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421 512 005,70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433 222 122,86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460 687 121,72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"Создание условий, обеспечивающих возможность систематически заниматься физической культурой и спортом на территории города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421 512 005,70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433 222 122,86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460 687 121,72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421 512 005,70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433 222 122,86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460 687 121,72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вопросы в области физической культуры и спорта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21 430 916,13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21 627 565,54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22 485 384,34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"Спортивный Владивосток"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21 430 916,13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21 627 565,54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22 485 384,34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21 430 916,13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21 627 565,54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22 485 384,34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казенных учреждений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21 430 916,13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21 627 565,54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22 485 384,34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21 234 816,13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21 431 465,54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22 289 284,34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196 100,00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196 100,00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196 100,00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финансов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322 144 746,75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276 874 958,74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288 614 766,78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ОБЩЕГОСУДАРСТВЕННЫЕ ВОПРОСЫ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320 634 729,72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275 973 557,95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288 315 564,95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45 945 671,70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45 945 671,70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Финансовый резерв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45 945 671,70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45 945 671,70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258 534 423,13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273 973 557,95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286 315 564,95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"Экономика и финансы города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258 534 423,13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273 973 557,95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286 315 564,95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258 534 423,13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273 973 557,95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286 315 564,95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258 534 423,13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273 973 557,95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286 315 564,95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190 977 611,75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201 966 484,00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210 030 095,00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67 496 811,38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71 952 073,95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76 225 469,95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общегосударственные вопросы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16 154 634,89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"Экономика и финансы города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1 895 000,00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1 895 000,00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1 895 000,00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1 895 000,00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14 259 634,89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деятельности муниципальных казенных учреждений, субсидии муниципальным бюджетным и автономным учреждениям Владивостокского городского округа, за исключением учреждений благоустройства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14 259 634,89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12 571 377,25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1 688 257,64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ОБРАЗОВАНИЕ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Профессиональная подготовка, переподготовка и повышение квалификации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"Противодействие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"Просвещение в сфере противодействия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ОБСЛУЖИВАНИЕ ГОСУДАРСТВЕННОГО (МУНИЦИПАЛЬНОГО) ДОЛГА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1 502 217,03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893 600,79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291 401,83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Обслуживание государственного (муниципального) внутреннего долга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1 502 217,03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893 600,79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291 401,83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"Экономика и финансы города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1 502 217,03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893 600,79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291 401,83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1 502 217,03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893 600,79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291 401,83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"Обслуживание муниципального долга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1 502 217,03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893 600,79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291 401,83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Обслуживание государственного (муниципального) долга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1 502 217,03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893 600,79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291 401,83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культуры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1 010 847 460,03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907 880 736,29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978 520 199,59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ОБРАЗОВАНИЕ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499 822 084,03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553 907 818,88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604 696 320,98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Дополнительное образование детей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499 758 784,03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553 837 718,88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604 626 220,98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"Культура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499 758 784,03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553 837 718,88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604 626 220,98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 в рамках региональных проектов, входящие в национальные проекты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0710000000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3 107 532,47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6 375 798,06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"Семейные ценности и инфраструктура культуры"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071Я500000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3 107 532,47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6 375 798,06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071Я500000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3 107 532,47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6 375 798,06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496 651 251,56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553 837 718,88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598 250 422,92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"Реализация дополнительных общеобразовательных предпрофессиональных программ в области искусств и оснащение образовательных учреждений в сфере культуры музыкальными инструментами и художественным инвентарем"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496 651 251,56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553 837 718,88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598 250 422,92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496 651 251,56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553 837 718,88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598 250 422,92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Профессиональная подготовка, переподготовка и повышение квалификации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63 300,00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70 100,00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70 100,00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"Культура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55 500,00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62 300,00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62 300,00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55 500,00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62 300,00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62 300,00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55 500,00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62 300,00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62 300,00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55 500,00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62 300,00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62 300,00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"Противодействие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"Просвещение в сфере противодействия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КУЛЬТУРА, КИНЕМАТОГРАФИЯ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507 005 376,00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353 972 917,41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373 823 878,61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Культура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442 583 447,55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300 125 605,11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305 164 642,63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"Культура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442 583 447,55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300 125 605,11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305 164 642,63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 в рамках региональных проектов, входящие в национальные проекты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0710000000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22 176 288,66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"Семейные ценности и инфраструктура культуры"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071Я500000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22 176 288,66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071Я500000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22 176 288,66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442 583 447,55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277 949 316,45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305 164 642,63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11 513 556,26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10 619 543,67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10 980 479,35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10 078 628,00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9 189 883,00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9 555 960,00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1 373 668,26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1 376 849,67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1 380 158,35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61 260,00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52 811,00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44 361,00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"Организация культурно-досуговых мероприятий"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186 060 000,00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186 060 000,00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"Назначение и вручение стипендий города Владивостока одаренным детям, обучающимся в детских школах искусств ВГО, и детским творческим коллективам детских школ искусств ВГО по итогам учебного года"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"Организация деятельности клубных формирований и формирований самодеятельного народного творчества"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34 297 861,92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38 557 004,28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41 772 691,65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34 297 861,92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38 557 004,28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41 772 691,65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"Организация выставочной деятельности"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0740600000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17 756 579,95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19 771 858,36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21 304 181,23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0740600000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17 756 579,95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19 771 858,36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21 304 181,23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"Библиотечное, библиографическое и информационное обслуживание пользователей библиотек, комплектование книжных фондов и обеспечение информационно-техническим оборудованием библиотек"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0740700000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192 430 449,42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208 475 910,14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230 582 290,40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0740700000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192 430 449,42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208 475 910,14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230 582 290,40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вопросы в области культуры, кинематографии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64 421 928,45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53 847 312,30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68 659 235,98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"Культура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64 421 928,45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53 847 312,30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68 659 235,98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64 421 928,45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53 847 312,30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68 659 235,98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48 374 782,17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48 076 777,53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49 929 117,53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47 171 806,64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46 538 602,00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48 390 942,00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1 202 975,53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1 538 175,53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1 538 175,53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</w:t>
            </w:r>
            <w:r>
              <w:rPr>
                <w:rFonts w:ascii="Times New Roman" w:hAnsi="Times New Roman" w:cs="Times New Roman"/>
                <w:color w:val="000000"/>
              </w:rPr>
              <w:t xml:space="preserve">ных мероприятий "Охрана, сохранение и популяризация объектов культурного наследия (памятников истории и культуры): произведений монументального искусства и отдельных захоронений, находящихся в муниципальной собственности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0740900000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12 123 580,16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5 770 534,77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12 195 506,88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0740900000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12 123 580,16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5 770 534,77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12 195 506,88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сохранности скульптур, посвященных историческим событиям и выдающимся личностям, не являющихся объектами культурного наследия, находящихся в муниципальной собственности ВГО"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0741100000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3 923 566,12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6 534 611,57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0741100000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3 923 566,12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6 534 611,57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СОЦИАЛЬНАЯ ПОЛИТИКА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4 020 000,00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населения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4 020 000,00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"Образование и молодежь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4 020 000,00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 в рамках региональных проектов, входящие в национальные проекты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4 020 000,00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"Педагоги и наставники"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041Ю600000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4 020 000,00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041Ю600000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4 020 000,00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дорог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4 948 209 534,53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944 958 251,22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621 852 467,30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ОБЩЕГОСУДАРСТВЕННЫЕ ВОПРОСЫ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18 188 883,98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3 887 878,79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общегосударственные вопросы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18 188 883,98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3 887 878,79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18 188 883,98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3 887 878,79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муниципальных функций, связанных с общегосударственным управлением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18 188 883,98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3 887 878,79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18 188 883,98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3 887 878,79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НАЦИОНАЛЬНАЯ ЭКОНОМИКА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4 849 502 760,55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940 812 572,43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619 094 667,30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Дорожное хозяйство (дорожные фонды)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4 725 194 109,35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828 748 141,71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494 118 337,79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"Дороги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4 679 003 369,35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828 748 141,71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494 118 337,79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 в рамках региональных проектов, входящие в национальные проекты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"Региональная и местная дорожная сеть"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031И800000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031И800000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 в рамках региональных проектов, не входящие в состав национальных проектов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0320000000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1 602 721 745,57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308 181 818,18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"Поддержка дорожного хозяйства муниципальных образований Приморского края и организации транспортного обслуживания населения в границах муниципальных образований Приморского края"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0325Г00000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1 602 721 745,57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308 181 818,18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0325Г00000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656 105 263,16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0325Г00000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590 616 482,41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308 181 818,18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0325Г00000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356 000 000,00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2 776 281 623,78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220 566 323,53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214 118 337,79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142 759 585,69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65 482 419,26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67 960 481,39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52 397 037,65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51 457 159,00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53 516 133,00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82 077 888,04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13 866 928,26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14 286 016,39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8 264 660,00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158 332,00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158 332,00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"Ремонт и капитальный ремонт автомобильных дорог общего пользования местного значения Владивостокского городского округа и сооружений на них"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375 743 744,16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329 287 977,11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46 455 767,05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"Проектирование, строительство, реконструкция объектов муниципальной собственности"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474 519 098,87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474 519 098,87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"Содержание дорожной инфраструктуры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1 591 445 351,06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38 173 304,27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37 004 438,60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201 783 390,44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7 758 764,70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9 830 874,06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1 389 661 960,62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30 414 539,57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27 173 564,54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"Субсидии муниципальным бюджетным учреждениям Владивостокского городского округа на содержание имущества"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0340600000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18 519 928,00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0340600000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18 519 928,00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"Приобретение специализированной дорожной техники и оборудования для нужд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0340700000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173 293 916,00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116 910 600,00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109 153 417,80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0340700000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173 293 916,00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116 910 600,00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109 153 417,80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"Архитектура и строительство"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45 190 740,00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45 190 740,00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земельных участков, предоставленных на бесплатной основе гражданам, имеющим трех и более детей, инженерной инфраструктурой"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45 190 740,00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45 190 740,00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Поддержка проектов, инициируемых жителями муниципальных образований, по решению вопросов местного значения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9900094030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9900094030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вопросы в области национальной экономики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124 308 651,20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112 064 430,72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124 976 329,51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"Дороги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124 308 651,20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112 064 430,72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124 976 329,51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124 308 651,20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112 064 430,72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124 976 329,51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124 308 651,20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112 064 430,72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124 976 329,51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114 818 580,03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107 214 430,72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120 126 329,51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6 292 300,00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4 850 000,00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4 850 000,00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3 197 771,17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ЖИЛИЩНО-КОММУНАЛЬНОЕ ХОЗЯЙСТВО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Благоустройство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"Жилье и городская среда"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"Благоустройство территории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ОБРАЗОВАНИЕ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517 890,00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Профессиональная подготовка, переподготовка и повышение квалификации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517 890,00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"Дороги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510 090,00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510 090,00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510 090,00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510 090,00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"Противодействие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"Просвещение в сфере противодействия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содержания жилищного фонда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1 350 027 528,49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789 446 697,78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660 241 648,28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ОБЩЕГОСУДАРСТВЕННЫЕ ВОПРОСЫ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общегосударственные вопросы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муниципальных функций, связанных с общегосударственным управлением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ЖИЛИЩНО-КОММУНАЛЬНОЕ ХОЗЯЙСТВО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1 349 725 058,49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789 343 897,78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660 138 848,28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Жилищное хозяйство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868 125 501,15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444 438 684,23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444 376 861,87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"Здоровый Владивосток"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0940000000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"Обеспечение доступности жилищного фонда и жилых помещений инвалидов (семей, имеющих детей-инвалидов) с учетом потребностей инвалидов (детей-инвалидов)"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0940300000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0940300000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"Жилье и городская среда"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791 526 264,87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444 438 684,23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444 376 861,87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 в рамках региональных проектов, не входящие в состав национальных проектов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414 591 704,54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414 591 704,54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"Благоустройство территорий, детских и спортивных площадок на территории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414 591 704,54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414 591 704,54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414 591 704,54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414 591 704,54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ведомственные проекты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791 526 264,87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29 846 979,69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29 785 157,33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ведомственный проект "Проведение капитального ремонта многоквартирных домов города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1230700000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451 181 478,34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29 846 979,69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29 785 157,33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1230700000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289 968 179,05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29 846 979,69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29 785 157,33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1230700000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161 213 299,29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ведомственный проект "Реконструкция, капитальный и текущий ремонт жилых помещений муниципального жилищного фонда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1230800000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12 987 853,79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1230800000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12 987 853,79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ведомственный проект "Сохранение внешнего историко-архитектурного облика зданий, сооружений города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1231000000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263 794 023,58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1231000000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263 794 023,58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"Создание условий для обеспечения качественными услугами жилищного хозяйства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1231300000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34 627 913,73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1231300000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34 627 913,73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ведомственный проект "Содержание мест (площадок) накоплений твердых коммунальных отходов на территории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1231400000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28 934 995,43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1231400000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28 934 995,43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71 599 236,28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Прочие мероприятия в области жилищного хозяйства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9900023200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17 022 881,72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9900023200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6 743 881,72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9900023200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10 279 000,00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по предоставлению финансовой помощи администрацией города Владивостока муниципальному унитарному предприятию города Владивостока "Центральный" в целях предупреждения банкротства и восстановления платежеспособности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9900023600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54 576 354,56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9900023600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54 576 354,56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Благоустройство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277 017 438,74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136 870 853,88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"Жилье и городская среда"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225 506 149,86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136 870 853,88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 в рамках региональных проектов, входящие в национальные проекты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1210000000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44 873 866,51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"Формирование комфортной городской среды"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121И400000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44 873 866,51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121И400000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44 873 866,51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 в рамках региональных проектов, не входящие в состав национальных проектов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180 632 283,35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136 870 853,88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"Благоустройство террито</w:t>
            </w:r>
            <w:r>
              <w:rPr>
                <w:rFonts w:ascii="Times New Roman" w:hAnsi="Times New Roman" w:cs="Times New Roman"/>
                <w:color w:val="000000"/>
              </w:rPr>
              <w:t xml:space="preserve">рий Владивостокского городского округа в рамках реализации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(благоустройство дальневосточных дворов)"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1220600000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180 632 283,35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136 870 853,88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1220600000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180 632 283,35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136 870 853,88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51 511 288,88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Поддержка проектов, инициируемых жителями муниципальных образований, по решению вопросов местного значения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9900094030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51 511 288,88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9900094030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51 511 288,88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вопросы в области жилищно-коммунального хозяйства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204 582 118,60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208 034 359,67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215 761 986,41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"Жилье и городская среда"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204 582 118,60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208 034 359,67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215 761 986,41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204 582 118,60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208 034 359,67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215 761 986,41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204 582 118,60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208 034 359,67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215 761 986,41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189 497 758,54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192 660 618,20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200 349 900,56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14 963 947,78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15 254 887,78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15 294 790,78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120 412,28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118 853,69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117 295,07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ОБРАЗОВАНИЕ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252 470,00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Профессиональная подготовка, переподготовка и повышение квалификации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252 470,00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"Противодействие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7 470,00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7 470,00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"Просвещение в сфере противодействия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7 470,00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7 470,00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"Жилье и городская среда"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транспорта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1 826 561 592,85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654 957 081,65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607 238 495,04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ОБЩЕГОСУДАРСТВЕННЫЕ ВОПРОСЫ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11 630 224,97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3 302 931,00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3 212 132,00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общегосударственные вопросы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11 630 224,97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3 302 931,00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3 212 132,00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"Общественный транспорт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3 393 730,00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3 302 931,00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3 212 132,00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3 393 730,00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3 302 931,00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3 212 132,00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казенных учреждений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3 393 730,00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3 302 931,00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3 212 132,00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3 391 730,00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3 300 931,00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3 210 132,00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8 236 494,97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муниципальных функций, связанных с общегосударственным управлением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8 236 494,97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8 236 494,97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НАЦИОНАЛЬНАЯ ЭКОНОМИКА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1 814 927 467,88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651 650 250,65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604 022 463,04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Транспорт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1 814 927 467,88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651 650 250,65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604 022 463,04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"Общественный транспорт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1 814 914 595,69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651 637 908,29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604 009 626,55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проекты, в рамках региональных проектов не входящие в состав национальных проектов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0220000000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531 732 456,93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61 452 475,00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"Поддержка дорожного хозяйства муниципальных образований Приморского края и организации транспортного обслуживания населения в границах муниципальных образований Приморского края"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0225Г00000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531 732 456,93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61 452 475,00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0225Г00000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222 218 530,00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61 452 475,00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0225Г00000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309 513 926,93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1 283 182 138,76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590 185 433,29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604 009 626,55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казенных учреждений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36 149 405,89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36 746 932,94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38 280 631,20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35 618 964,13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36 368 215,28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37 847 524,87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530 441,76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378 717,66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433 106,33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деятельности городского морского транспорта общего пользования"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191 098 855,00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8 203 011,00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182 895 844,00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деятельности городского наземного электрического и внеуличного транспорта (фуникулера)"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224 896 334,26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221 662 477,39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3 233 856,87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деятельности городского автомобильного транспорта общего пользования"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763 171 543,61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518 539 706,86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530 830 201,86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709 981 408,61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518 539 706,86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530 830 201,86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53 190 135,00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выполнение функций в области общественного транспорта"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67 866 000,00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34 898 793,49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34 898 793,49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67 866 000,00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34 898 793,49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34 898 793,49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12 872,19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12 342,36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12 836,49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Субвенции бюджетам муниципальных образований Приморского края на осуществление отдельных государственных полномочий по организации транспортного обслуживания населения внеуличным транспортом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12 872,19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12 342,36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12 836,49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12 872,19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12 342,36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12 836,49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ОБРАЗОВАНИЕ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Профессиональная подготовка, переподготовка и повышение квалификации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"Противодействие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"Просвещение в сфере противодействия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городской среды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2 798 611 545,79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668 942 648,56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790 812 895,08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ОБЩЕГОСУДАРСТВЕННЫЕ ВОПРОСЫ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407 533,00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общегосударственные вопросы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407 533,00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407 533,00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муниципальных функций, связанных с общегосударственным управлением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407 533,00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407 533,00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НАЦИОНАЛЬНАЯ ЭКОНОМИКА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52 868 131,00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52 868 131,00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52 868 131,00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Сельское хозяйство и рыболовство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52 868 131,00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52 868 131,00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52 868 131,00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52 868 131,00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52 868 131,00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52 868 131,00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Субвенции на организацию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52 868 131,00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52 868 131,00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52 868 131,00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52 868 131,00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52 868 131,00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52 868 131,00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ЖИЛИЩНО-КОММУНАЛЬНОЕ ХОЗЯЙСТВО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2 742 970 943,79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614 154 626,56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735 904 166,08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Благоустройство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1 944 936 672,00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221 363 575,33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173 164 891,83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"Поддержка общественных инициатив"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"Реализация мероприятий, имеющих приоритетное значение для жителей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0844Ц00000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0844Ц00000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"Жилье и городская среда"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1 937 436 672,00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221 363 575,33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173 164 891,83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 в рамках региональных проектов, входящие в национальные проекты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1210000000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122 801 714,84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170 923 586,59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163 861 677,34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"Формирование комфортной городской среды"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121И400000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122 801 714,84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170 923 586,59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163 861 677,34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121И400000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122 801 714,84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170 923 586,59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163 861 677,34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 в рамках региональных проектов, не входящие в состав национальных проектов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73 736 256,66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"Благоустройство общественных территорий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21 165 426,90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14 395 740,77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6 769 686,13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"Благоустройство территорий, детских и спортивных площадок на территории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1 052 631,58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1 052 631,58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"Создание объектов ритуального назначения на территории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1221800000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51 518 198,18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1221800000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51 518 198,18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1 740 898 700,50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50 439 988,74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9 303 214,49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"Озеленение территории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117 210 824,91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117 210 824,91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"Благоустройство территории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1 155 159 411,57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50 439 988,74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9 303 214,49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535 352 956,73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619 806 454,84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50 439 988,74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9 303 214,49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"Создание постоянно действующей экспозиции Национального центра "Россия"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1241900000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468 528 464,02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1241900000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468 528 464,02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Поддержка проектов, инициируемых жителями муниципальных образований, по решению вопросов местного значения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9900094030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9900094030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вопросы в области жилищно-коммунального хозяйства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798 034 271,79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392 791 051,23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562 739 274,25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"Жилье и городская среда"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798 034 271,79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392 791 051,23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562 739 274,25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798 034 271,79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392 791 051,23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562 739 274,25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412 472 119,66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369 608 821,23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384 399 287,18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365 944 834,37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369 608 821,23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384 399 287,18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42 506 285,49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2 692,80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4 018 307,00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"Благоустройство территории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385 562 152,13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23 182 230,00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178 339 987,07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385 562 152,13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86 351 139,47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23 182 230,00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91 988 847,60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ОБРАЗОВАНИЕ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562 500,00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Профессиональная подготовка, переподготовка и повышение квалификации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562 500,00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"Противодействие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2 250,00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2 250,00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"Просвещение в сфере противодействия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2 250,00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2 250,00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"Жилье и городская среда"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560 250,00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560 250,00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560 250,00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560 250,00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СОЦИАЛЬНАЯ ПОЛИТИКА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1 802 438,00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1 915 991,00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2 036 698,00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населения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1 802 438,00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1 915 991,00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2 036 698,00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1 802 438,00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1 915 991,00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2 036 698,00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Субвенции бюджетам муниц</w:t>
            </w:r>
            <w:r>
              <w:rPr>
                <w:rFonts w:ascii="Times New Roman" w:hAnsi="Times New Roman" w:cs="Times New Roman"/>
                <w:color w:val="000000"/>
              </w:rPr>
              <w:t xml:space="preserve">ипальных образований Приморского края на 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</w:t>
            </w:r>
            <w:r>
              <w:rPr>
                <w:rFonts w:ascii="Times New Roman" w:hAnsi="Times New Roman" w:cs="Times New Roman"/>
                <w:color w:val="000000"/>
              </w:rPr>
              <w:t xml:space="preserve">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по погребению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1 802 438,00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1 915 991,00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2 036 698,00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1 802 438,00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1 915 991,00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2 036 698,00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муниципальной собственности г.Владивостока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783 760 633,19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503 172 437,53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518 606 015,83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ОБЩЕГОСУДАРСТВЕННЫЕ ВОПРОСЫ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621 755 568,19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503 131 637,53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518 471 215,83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общегосударственные вопросы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621 755 568,19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503 131 637,53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518 471 215,83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"Экономика и финансы города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621 755 568,19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503 131 637,53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518 471 215,83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621 755 568,19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503 131 637,53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518 471 215,83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450 273 443,37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497 757 135,37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512 846 592,90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428 005 251,65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487 088 008,12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506 420 618,05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19 848 362,32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8 315 525,22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4 072 572,82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6 026,37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2 413 803,03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2 353 602,03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2 353 402,03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"Содержание нежилых помещений, зданий имущества казны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0541100000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167 297 605,43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4 834 502,16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5 032 422,93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0541100000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32 489 134,66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4 789 041,54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5 011 581,78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0541100000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134 808 470,77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45 460,62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20 841,15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"Вовлечение муниципального имущества Владивостокского городского округа в экономический оборот"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0541200000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4 184 519,39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540 000,00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592 200,00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0541200000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4 184 519,39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540 000,00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592 200,00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ОБРАЗОВАНИЕ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144 065,00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Профессиональная подготовка, переподготовка и повышение квалификации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144 065,00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"Экономика и финансы города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137 180,00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33 000,00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127 000,00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137 180,00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33 000,00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127 000,00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137 180,00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33 000,00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127 000,00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137 180,00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33 000,00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127 000,00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"Противодействие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6 885,00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6 885,00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"Просвещение в сфере противодействия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6 885,00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6 885,00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СОЦИАЛЬНАЯ ПОЛИТИКА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161 861 000,00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Охрана семьи и детства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161 861 000,00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"Экономика и финансы города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161 861 000,00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161 861 000,00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"Предоставление гражданам, имеющим трех и более детей, иной меры социальной поддержки в виде единовременной денежной выплаты взамен предоставления земельного участка в собственность бесплатно"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0541400000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161 861 000,00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0541400000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161 861 000,00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архитектуры и строительства объектов Владивостокского городского округа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2 008 197 252,25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1 714 097 290,85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1 361 215 559,12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НАЦИОНАЛЬНАЯ ЭКОНОМИКА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863 345 610,86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166 101 976,06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175 476 786,67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вопросы в области национальной экономики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863 345 610,86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166 101 976,06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175 476 786,67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"Архитектура и строительство"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863 345 610,86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166 101 976,06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175 476 786,67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863 345 610,86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166 101 976,06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175 476 786,67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150 623 364,45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154 675 418,89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163 450 229,50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131 160 277,92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135 807 888,20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141 237 688,89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18 723 275,08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17 492 565,07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21 291 063,28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739 811,45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1 374 965,62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921 477,33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развития градостроительной, архитектурной и землеустроительной деятельности на территории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325 661,07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325 661,07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мероприятий: "Проектирование, реконструкция, капитальный ремонт объектов муниципальной собственности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0640600000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684 628 337,34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0640600000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683 011 853,22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0640600000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1 616 484,12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деятельности бюджетного учреждения по оказанию муниципальных услуг (выполнение работ)"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0640800000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27 768 248,00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10 926 557,17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10 926 557,17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0640800000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27 768 248,00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10 926 557,17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10 926 557,17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ЖИЛИЩНО-КОММУНАЛЬНОЕ ХОЗЯЙСТВО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410 409 819,27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14 054 512,73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Жилищное хозяйство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404 040 404,04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"Архитектура и строительство"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404 040 404,04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404 040 404,04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"Строительство (в том числе проектно-изыскательские работы) многоквартирных домов для переселения граждан из многоквартирных домов, признанных аварийными и подлежащими сносу"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0640900000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404 040 404,04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0640900000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404 040 404,04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Коммунальное хозяйство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1 122 415,23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14 054 512,73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"Архитектура и строительство"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1 122 415,23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14 054 512,73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1 122 415,23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14 054 512,73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земельных участков, предоставленных на бесплатной основе гражданам, имеющим трех и более детей, инженерной инфраструктурой"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1 122 415,23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14 054 512,73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0640500000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1 122 415,23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14 054 512,73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Благоустройство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5 247 000,00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"Жилье и городская среда"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5 247 000,00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5 247 000,00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"Благоустройство территории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5 247 000,00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5 247 000,00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ОБРАЗОВАНИЕ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473 493 413,20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557 662 325,27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15 552 602,78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Дошкольное образование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196 563 827,74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296 243 199,43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15 130 946,82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"Образование и молодежь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196 563 827,74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296 243 199,43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15 130 946,82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196 563 827,74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296 243 199,43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15 130 946,82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"Развитие инфраструктуры организаций дошкольного образования"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0441300000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196 563 827,74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296 243 199,43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15 130 946,82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0441300000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132 028,27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2 799 290,77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0441300000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127 503 517,28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296 243 199,43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12 331 656,05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0441300000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68 928 282,19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Общее образование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276 512 757,36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260 952 000,00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"Образование и молодежь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276 512 757,36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260 952 000,00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276 512 757,36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260 952 000,00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"Развитие инфраструктуры общеобразовательных организаций"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0442100000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276 512 757,36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260 952 000,00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0442100000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276 512 757,36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260 952 000,00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Профессиональная подготовка, переподготовка и повышение квалификации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416 828,10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467 125,84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421 655,96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"Архитектура и строительство"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409 028,10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459 325,84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413 855,96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409 028,10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459 325,84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413 855,96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409 028,10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459 325,84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413 855,96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409 028,10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459 325,84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413 855,96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"Противодействие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"Просвещение в сфере противодействия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СОЦИАЛЬНАЯ ПОЛИТИКА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185 190 833,16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Охрана семьи и детства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185 190 833,16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185 190 833,16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9900093210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185 190 833,16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9900093210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185 190 833,16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ФИЗИЧЕСКАЯ КУЛЬТУРА И СПОРТ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75 757 575,76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976 278 476,79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1 170 186 169,67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Массовый спорт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75 757 575,76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976 278 476,79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1 170 186 169,67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"Спортивный Владивосток"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75 757 575,76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976 278 476,79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1 170 186 169,67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75 757 575,76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976 278 476,79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1 170 186 169,67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"Совершенствование спортивной инфраструктуры для занятий физической культурой и спортом"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75 757 575,76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976 278 476,79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1 170 186 169,67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75 757 575,76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976 278 476,79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1 170 186 169,67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градостроительства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229 980 677,22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217 789 202,82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226 394 848,53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НАЦИОНАЛЬНАЯ ЭКОНОМИКА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229 920 477,22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217 724 902,82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226 330 548,53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вопросы в области национальной экономики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229 920 477,22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217 724 902,82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226 330 548,53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"Архитектура и строительство"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229 920 477,22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217 724 902,82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226 330 548,53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229 920 477,22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217 724 902,82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226 330 548,53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215 290 477,22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217 724 902,82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226 330 548,53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209 258 064,00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215 151 052,45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223 764 233,01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5 887 337,22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2 503 991,37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2 497 520,52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145 076,00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69 859,00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68 795,00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развития градостроительной, архитектурной и землеустроительной деятельности на территории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14 630 000,00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6 507 000,00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8 123 000,00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ОБРАЗОВАНИЕ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60 200,00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64 300,00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64 300,00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Профессиональная подготовка, переподготовка и повышение квалификации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60 200,00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64 300,00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64 300,00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"Архитектура и строительство"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52 400,00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56 500,00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56 500,00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52 400,00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56 500,00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56 500,00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52 400,00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56 500,00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56 500,00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52 400,00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56 500,00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56 500,00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"Противодействие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"Просвещение в сфере противодействия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по работе с муниципальными учреждениями образования администрации города Владивостока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15 971 930 573,62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15 330 788 016,57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16 181 512 601,16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ОБРАЗОВАНИЕ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15 631 092 752,41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15 156 920 166,15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16 001 880 800,74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Дошкольное образование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5 971 210 182,34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6 197 202 946,08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6 398 952 034,76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"Образование и молодежь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5 971 210 182,34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6 197 202 946,08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6 398 952 034,76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 в рамках региональных проектов, входящие в национальные проекты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67 454 242,76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165 595 984,83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97 780 575,16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"Поддержка семьи"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041Я100000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67 454 242,76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165 595 984,83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97 780 575,16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041Я100000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67 454 242,76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165 595 984,83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97 780 575,16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5 903 755 939,58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6 031 606 961,25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6 301 171 459,60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деятельности и образовательного процесса в муниципальных дошкольных образовательных учреждениях города Владивостока по основным общеобразовательным программам"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0441100000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5 721 937 757,76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6 031 606 961,25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6 301 171 459,60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0441100000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5 721 937 757,76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6 031 606 961,25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6 301 171 459,60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"Развитие инфраструктуры организаций дошкольного образования"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0441300000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181 818 181,82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0441300000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181 818 181,82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Общее образование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8 378 797 717,40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7 779 621 632,52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8 378 928 877,33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"Образование и молодежь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8 359 148 567,49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7 779 621 632,52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8 378 928 877,33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 в рамках региональных проектов, входящие в национальные проекты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528 437 702,39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329 182 996,00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329 781 507,51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"Все лучшее детям"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041Ю400000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199 650 475,62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041Ю400000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199 650 475,62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"Педагоги и наставники"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041Ю600000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328 787 226,77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329 182 996,00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329 781 507,51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041Ю600000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328 787 226,77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329 182 996,00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329 781 507,51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7 830 710 865,10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7 450 438 636,52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8 049 147 369,82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деятельности и образовательного процесса в муниципальных общеобразовательных учреждениях города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0442000000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7 584 897 527,65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7 067 331 420,82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7 439 550 650,04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0442000000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2 082 000,00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0442000000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7 582 815 527,65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7 067 331 420,82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7 439 550 650,04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"Развитие инфраструктуры общеобразовательных организаций"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0442100000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245 313 337,45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383 107 215,70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609 596 719,78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0442100000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245 313 337,45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383 107 215,70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609 596 719,78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и проведение мероприятий различной направленности"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"Поддержка общественных инициатив"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18 391 211,22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18 391 211,22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"Реализация мероприятий, имеющих приоритетное значение для жителей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0844Ц00000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18 391 211,22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0844Ц00000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18 391 211,22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1 257 938,69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Возмещение части затрат по оплате коммунальных услуг социально ориентированным некоммерческим организациям, осуществляющим деятельность в сфере образования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9900025150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1 257 938,69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9900025150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1 257 938,69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Дополнительное образование детей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665 115 440,50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699 016 048,58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724 665 666,23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"Образование и молодежь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665 115 440,50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699 016 048,58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724 665 666,23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665 115 440,50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699 016 048,58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724 665 666,23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деятельности и образовательного процесса в муниципальных учреждениях дополнительного образования города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663 245 440,50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699 016 048,58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724 665 666,23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663 245 440,50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699 016 048,58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724 665 666,23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и проведение мероприятий различной направленности"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"Проведение мероприятий по патриотическому воспитанию"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1 375 000,00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1 375 000,00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Профессиональная подготовка, переподготовка и повышение квалификации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40 740,00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"Образование и молодежь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32 940,00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32 940,00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32 940,00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32 940,00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"Противодействие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"Просвещение в сфере противодействия коррупции"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Молодежная политика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15 572 872,00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"Образование и молодежь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15 572 872,00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15 572 872,00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и осуществление мероприятий по работе с детьми и молодежью"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15 572 872,00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15 572 872,00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вопросы в области образования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600 355 800,17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481 071 738,97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499 326 422,42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"Образование и молодежь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600 355 800,17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481 071 738,97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499 326 422,42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600 355 800,17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481 071 738,97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499 326 422,42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439 721 976,30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419 840 861,31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436 404 930,26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393 771 085,69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407 887 606,61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424 218 934,89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39 599 092,84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11 255 284,67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11 488 025,34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50 212,72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6 301 585,05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697 970,03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697 970,03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деятельности муниципального бюджетного учреждения "Центр психолого-педагогической, медицинской и социальной помощи г.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62 335 932,08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61 230 877,66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62 921 492,16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0443200000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62 335 932,08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61 230 877,66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62 921 492,16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отдыха, оздоровления и занятости обучающихся (детей) муниципальных образовательных учреждений города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98 297 891,79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98 297 891,79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СОЦИАЛЬНАЯ ПОЛИТИКА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340 837 821,21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173 867 850,42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179 631 800,42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населения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144 080 000,00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"Образование и молодежь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144 080 000,00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 в рамках региональных проектов, входящие в национальные проекты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144 080 000,00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"Педагоги и наставники"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041Ю600000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144 080 000,00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041Ю600000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144 080 000,00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Охрана семьи и детства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196 757 821,21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173 867 850,42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179 631 800,42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"Образование и молодежь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196 757 821,21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173 867 850,42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179 631 800,42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196 757 821,21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173 867 850,42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179 631 800,42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"Меры поддержки семей, имеющих детей, осваивающих основные общеобразовательные программы дошкольного образования"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0441000000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138 334 813,00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143 848 157,00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149 612 107,00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0441000000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138 334 813,00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143 848 157,00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149 612 107,00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отдыха, оздоровления и занятости обучающихся (детей) муниципальных образовательных учреждений города Владивостока"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58 423 008,21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30 019 693,42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30 019 693,42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7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0444100000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58 423 008,21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30 019 693,42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30 019 693,42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</w:tbl>
    <w:p>
      <w:r>
        <w:rPr>
          <w:lang w:val="ru-RU"/>
        </w:rPr>
        <w:t xml:space="preserve">_________________________________________________________________________________________________________________________</w:t>
      </w:r>
      <w:r/>
    </w:p>
    <w:sectPr>
      <w:headerReference w:type="default" r:id="rId8"/>
      <w:headerReference w:type="even" r:id="rId9"/>
      <w:headerReference w:type="first" r:id="rId10"/>
      <w:footerReference w:type="default" r:id="rId11"/>
      <w:footerReference w:type="even" r:id="rId12"/>
      <w:footerReference w:type="first" r:id="rId13"/>
      <w:footnotePr/>
      <w:endnotePr/>
      <w:type w:val="nextPage"/>
      <w:pgSz w:w="16838" w:h="11906" w:orient="landscape"/>
      <w:pgMar w:top="1417" w:right="1134" w:bottom="850" w:left="1134" w:header="708" w:footer="708" w:gutter="0"/>
      <w:pgNumType w:start="1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rFonts w:ascii="Arial" w:hAnsi="Arial" w:cs="Arial"/>
      </w:rPr>
    </w:pPr>
    <w:r>
      <w:rPr>
        <w:rFonts w:ascii="Arial" w:hAnsi="Arial" w:cs="Arial"/>
      </w:rPr>
    </w:r>
    <w:r>
      <w:rPr>
        <w:rFonts w:ascii="Arial" w:hAnsi="Arial" w:cs="Arial"/>
      </w:rPr>
    </w:r>
    <w:r>
      <w:rPr>
        <w:rFonts w:ascii="Arial" w:hAnsi="Arial" w:cs="Arial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1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rFonts w:ascii="Arial" w:hAnsi="Arial" w:cs="Arial"/>
      </w:rPr>
    </w:pPr>
    <w:r>
      <w:rPr>
        <w:rFonts w:ascii="Arial" w:hAnsi="Arial" w:cs="Arial"/>
      </w:rPr>
    </w:r>
    <w:r>
      <w:rPr>
        <w:rFonts w:ascii="Arial" w:hAnsi="Arial" w:cs="Arial"/>
      </w:rPr>
    </w:r>
    <w:r>
      <w:rPr>
        <w:rFonts w:ascii="Arial" w:hAnsi="Arial" w:cs="Arial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9"/>
      <w:jc w:val="center"/>
    </w:pPr>
    <w:fldSimple w:instr="PAGE \* MERGEFORMAT">
      <w:r>
        <w:rPr>
          <w:rFonts w:ascii="Times New Roman" w:hAnsi="Times New Roman" w:eastAsia="Times New Roman" w:cs="Times New Roman"/>
        </w:rPr>
        <w:t xml:space="preserve">1</w:t>
      </w:r>
    </w:fldSimple>
    <w:r>
      <w:rPr>
        <w:rFonts w:ascii="Times New Roman" w:hAnsi="Times New Roman" w:eastAsia="Times New Roman" w:cs="Times New Roman"/>
      </w:rPr>
    </w:r>
    <w:r>
      <w:rPr>
        <w:rFonts w:ascii="Times New Roman" w:hAnsi="Times New Roman" w:eastAsia="Times New Roman" w:cs="Times New Roman"/>
      </w:rPr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9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9"/>
      <w:jc w:val="center"/>
    </w:pPr>
    <w:fldSimple w:instr="PAGE \* MERGEFORMAT">
      <w:r>
        <w:t xml:space="preserve">1</w:t>
      </w:r>
    </w:fldSimple>
    <w:r/>
    <w:r/>
  </w:p>
  <w:p>
    <w:pPr>
      <w:pStyle w:val="759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4"/>
        <w:szCs w:val="24"/>
      </w:rPr>
    </w:rPrDefault>
    <w:pPrDefault>
      <w:pPr>
        <w:shd w:val="clear" w:color="auto" w:fill="auto"/>
        <w:outlineLvl w:val="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1">
    <w:name w:val="Heading 1"/>
    <w:basedOn w:val="908"/>
    <w:next w:val="908"/>
    <w:link w:val="73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32">
    <w:name w:val="Heading 1 Char"/>
    <w:basedOn w:val="909"/>
    <w:link w:val="731"/>
    <w:uiPriority w:val="9"/>
    <w:rPr>
      <w:rFonts w:ascii="Arial" w:hAnsi="Arial" w:eastAsia="Arial" w:cs="Arial"/>
      <w:sz w:val="40"/>
      <w:szCs w:val="40"/>
    </w:rPr>
  </w:style>
  <w:style w:type="paragraph" w:styleId="733">
    <w:name w:val="Heading 2"/>
    <w:basedOn w:val="908"/>
    <w:next w:val="908"/>
    <w:link w:val="73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34">
    <w:name w:val="Heading 2 Char"/>
    <w:basedOn w:val="909"/>
    <w:link w:val="733"/>
    <w:uiPriority w:val="9"/>
    <w:rPr>
      <w:rFonts w:ascii="Arial" w:hAnsi="Arial" w:eastAsia="Arial" w:cs="Arial"/>
      <w:sz w:val="34"/>
    </w:rPr>
  </w:style>
  <w:style w:type="paragraph" w:styleId="735">
    <w:name w:val="Heading 3"/>
    <w:basedOn w:val="908"/>
    <w:next w:val="908"/>
    <w:link w:val="73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36">
    <w:name w:val="Heading 3 Char"/>
    <w:basedOn w:val="909"/>
    <w:link w:val="735"/>
    <w:uiPriority w:val="9"/>
    <w:rPr>
      <w:rFonts w:ascii="Arial" w:hAnsi="Arial" w:eastAsia="Arial" w:cs="Arial"/>
      <w:sz w:val="30"/>
      <w:szCs w:val="30"/>
    </w:rPr>
  </w:style>
  <w:style w:type="paragraph" w:styleId="737">
    <w:name w:val="Heading 4"/>
    <w:basedOn w:val="908"/>
    <w:next w:val="908"/>
    <w:link w:val="73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38">
    <w:name w:val="Heading 4 Char"/>
    <w:basedOn w:val="909"/>
    <w:link w:val="737"/>
    <w:uiPriority w:val="9"/>
    <w:rPr>
      <w:rFonts w:ascii="Arial" w:hAnsi="Arial" w:eastAsia="Arial" w:cs="Arial"/>
      <w:b/>
      <w:bCs/>
      <w:sz w:val="26"/>
      <w:szCs w:val="26"/>
    </w:rPr>
  </w:style>
  <w:style w:type="paragraph" w:styleId="739">
    <w:name w:val="Heading 5"/>
    <w:basedOn w:val="908"/>
    <w:next w:val="908"/>
    <w:link w:val="74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0">
    <w:name w:val="Heading 5 Char"/>
    <w:basedOn w:val="909"/>
    <w:link w:val="739"/>
    <w:uiPriority w:val="9"/>
    <w:rPr>
      <w:rFonts w:ascii="Arial" w:hAnsi="Arial" w:eastAsia="Arial" w:cs="Arial"/>
      <w:b/>
      <w:bCs/>
      <w:sz w:val="24"/>
      <w:szCs w:val="24"/>
    </w:rPr>
  </w:style>
  <w:style w:type="paragraph" w:styleId="741">
    <w:name w:val="Heading 6"/>
    <w:basedOn w:val="908"/>
    <w:next w:val="908"/>
    <w:link w:val="74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2">
    <w:name w:val="Heading 6 Char"/>
    <w:basedOn w:val="909"/>
    <w:link w:val="741"/>
    <w:uiPriority w:val="9"/>
    <w:rPr>
      <w:rFonts w:ascii="Arial" w:hAnsi="Arial" w:eastAsia="Arial" w:cs="Arial"/>
      <w:b/>
      <w:bCs/>
      <w:sz w:val="22"/>
      <w:szCs w:val="22"/>
    </w:rPr>
  </w:style>
  <w:style w:type="paragraph" w:styleId="743">
    <w:name w:val="Heading 7"/>
    <w:basedOn w:val="908"/>
    <w:next w:val="908"/>
    <w:link w:val="74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4">
    <w:name w:val="Heading 7 Char"/>
    <w:basedOn w:val="909"/>
    <w:link w:val="74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45">
    <w:name w:val="Heading 8"/>
    <w:basedOn w:val="908"/>
    <w:next w:val="908"/>
    <w:link w:val="74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6">
    <w:name w:val="Heading 8 Char"/>
    <w:basedOn w:val="909"/>
    <w:link w:val="745"/>
    <w:uiPriority w:val="9"/>
    <w:rPr>
      <w:rFonts w:ascii="Arial" w:hAnsi="Arial" w:eastAsia="Arial" w:cs="Arial"/>
      <w:i/>
      <w:iCs/>
      <w:sz w:val="22"/>
      <w:szCs w:val="22"/>
    </w:rPr>
  </w:style>
  <w:style w:type="paragraph" w:styleId="747">
    <w:name w:val="Heading 9"/>
    <w:basedOn w:val="908"/>
    <w:next w:val="908"/>
    <w:link w:val="74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8">
    <w:name w:val="Heading 9 Char"/>
    <w:basedOn w:val="909"/>
    <w:link w:val="747"/>
    <w:uiPriority w:val="9"/>
    <w:rPr>
      <w:rFonts w:ascii="Arial" w:hAnsi="Arial" w:eastAsia="Arial" w:cs="Arial"/>
      <w:i/>
      <w:iCs/>
      <w:sz w:val="21"/>
      <w:szCs w:val="21"/>
    </w:rPr>
  </w:style>
  <w:style w:type="paragraph" w:styleId="749">
    <w:name w:val="List Paragraph"/>
    <w:basedOn w:val="908"/>
    <w:uiPriority w:val="34"/>
    <w:qFormat/>
    <w:pPr>
      <w:contextualSpacing/>
      <w:ind w:left="720"/>
    </w:pPr>
  </w:style>
  <w:style w:type="paragraph" w:styleId="750">
    <w:name w:val="No Spacing"/>
    <w:uiPriority w:val="1"/>
    <w:qFormat/>
    <w:pPr>
      <w:spacing w:before="0" w:after="0" w:line="240" w:lineRule="auto"/>
    </w:pPr>
  </w:style>
  <w:style w:type="paragraph" w:styleId="751">
    <w:name w:val="Title"/>
    <w:basedOn w:val="908"/>
    <w:next w:val="908"/>
    <w:link w:val="75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2">
    <w:name w:val="Title Char"/>
    <w:basedOn w:val="909"/>
    <w:link w:val="751"/>
    <w:uiPriority w:val="10"/>
    <w:rPr>
      <w:sz w:val="48"/>
      <w:szCs w:val="48"/>
    </w:rPr>
  </w:style>
  <w:style w:type="paragraph" w:styleId="753">
    <w:name w:val="Subtitle"/>
    <w:basedOn w:val="908"/>
    <w:next w:val="908"/>
    <w:link w:val="754"/>
    <w:uiPriority w:val="11"/>
    <w:qFormat/>
    <w:pPr>
      <w:spacing w:before="200" w:after="200"/>
    </w:pPr>
    <w:rPr>
      <w:sz w:val="24"/>
      <w:szCs w:val="24"/>
    </w:rPr>
  </w:style>
  <w:style w:type="character" w:styleId="754">
    <w:name w:val="Subtitle Char"/>
    <w:basedOn w:val="909"/>
    <w:link w:val="753"/>
    <w:uiPriority w:val="11"/>
    <w:rPr>
      <w:sz w:val="24"/>
      <w:szCs w:val="24"/>
    </w:rPr>
  </w:style>
  <w:style w:type="paragraph" w:styleId="755">
    <w:name w:val="Quote"/>
    <w:basedOn w:val="908"/>
    <w:next w:val="908"/>
    <w:link w:val="756"/>
    <w:uiPriority w:val="29"/>
    <w:qFormat/>
    <w:pPr>
      <w:ind w:left="720" w:right="720"/>
    </w:pPr>
    <w:rPr>
      <w:i/>
    </w:rPr>
  </w:style>
  <w:style w:type="character" w:styleId="756">
    <w:name w:val="Quote Char"/>
    <w:link w:val="755"/>
    <w:uiPriority w:val="29"/>
    <w:rPr>
      <w:i/>
    </w:rPr>
  </w:style>
  <w:style w:type="paragraph" w:styleId="757">
    <w:name w:val="Intense Quote"/>
    <w:basedOn w:val="908"/>
    <w:next w:val="908"/>
    <w:link w:val="75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8">
    <w:name w:val="Intense Quote Char"/>
    <w:link w:val="757"/>
    <w:uiPriority w:val="30"/>
    <w:rPr>
      <w:i/>
    </w:rPr>
  </w:style>
  <w:style w:type="paragraph" w:styleId="759">
    <w:name w:val="Header"/>
    <w:basedOn w:val="908"/>
    <w:link w:val="76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0">
    <w:name w:val="Header Char"/>
    <w:basedOn w:val="909"/>
    <w:link w:val="759"/>
    <w:uiPriority w:val="99"/>
  </w:style>
  <w:style w:type="paragraph" w:styleId="761">
    <w:name w:val="Footer"/>
    <w:basedOn w:val="908"/>
    <w:link w:val="76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2">
    <w:name w:val="Footer Char"/>
    <w:basedOn w:val="909"/>
    <w:link w:val="761"/>
    <w:uiPriority w:val="99"/>
  </w:style>
  <w:style w:type="paragraph" w:styleId="763">
    <w:name w:val="Caption"/>
    <w:basedOn w:val="908"/>
    <w:next w:val="90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4">
    <w:name w:val="Caption Char"/>
    <w:basedOn w:val="763"/>
    <w:link w:val="761"/>
    <w:uiPriority w:val="99"/>
  </w:style>
  <w:style w:type="table" w:styleId="765">
    <w:name w:val="Table Grid"/>
    <w:basedOn w:val="91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6">
    <w:name w:val="Table Grid Light"/>
    <w:basedOn w:val="91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7">
    <w:name w:val="Plain Table 1"/>
    <w:basedOn w:val="91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8">
    <w:name w:val="Plain Table 2"/>
    <w:basedOn w:val="91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9">
    <w:name w:val="Plain Table 3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0">
    <w:name w:val="Plain Table 4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Plain Table 5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2">
    <w:name w:val="Grid Table 1 Light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Grid Table 1 Light - Accent 1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Grid Table 1 Light - Accent 2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Grid Table 1 Light - Accent 3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Grid Table 1 Light - Accent 4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1 Light - Accent 5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Grid Table 1 Light - Accent 6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Grid Table 2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2 - Accent 1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e3edf8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e3edf8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2 - Accent 2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2 - Accent 3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2 - Accent 4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2 - Accent 5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2 - Accent 6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3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3 - Accent 1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e3edf8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e3edf8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3 - Accent 2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3 - Accent 3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 - Accent 4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3 - Accent 5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3 - Accent 6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4"/>
    <w:basedOn w:val="9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4">
    <w:name w:val="Grid Table 4 - Accent 1"/>
    <w:basedOn w:val="9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e5eef8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e5eef8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88b2e1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5">
    <w:name w:val="Grid Table 4 - Accent 2"/>
    <w:basedOn w:val="9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2aba9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6">
    <w:name w:val="Grid Table 4 - Accent 3"/>
    <w:basedOn w:val="9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9d673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7">
    <w:name w:val="Grid Table 4 - Accent 4"/>
    <w:basedOn w:val="9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cab9de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8">
    <w:name w:val="Grid Table 4 - Accent 5"/>
    <w:basedOn w:val="9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78cbe1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9">
    <w:name w:val="Grid Table 4 - Accent 6"/>
    <w:basedOn w:val="9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cbf8c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00">
    <w:name w:val="Grid Table 5 Dark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1">
    <w:name w:val="Grid Table 5 Dark- Accent 1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e3edf8" w:themeFill="accent1" w:themeFillTint="34"/>
    </w:tblPr>
    <w:tblStylePr w:type="band1Horz">
      <w:tcPr>
        <w:shd w:val="clear" w:color="ffffff" w:themeColor="accent1" w:themeTint="75" w:fill="c3d8f0" w:themeFill="accent1" w:themeFillTint="75"/>
      </w:tcPr>
    </w:tblStylePr>
    <w:tblStylePr w:type="band1Vert">
      <w:tcPr>
        <w:shd w:val="clear" w:color="ffffff" w:themeColor="accent1" w:themeTint="75" w:fill="c3d8f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7eaad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7eaad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7eaad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7eaadf" w:themeFill="accent1"/>
        <w:tcBorders>
          <w:top w:val="single" w:color="000000" w:themeColor="light1" w:sz="4" w:space="0"/>
        </w:tcBorders>
      </w:tcPr>
    </w:tblStylePr>
  </w:style>
  <w:style w:type="table" w:styleId="802">
    <w:name w:val="Grid Table 5 Dark - Accent 2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ae3e3" w:themeFill="accent2" w:themeFillTint="32"/>
    </w:tblPr>
    <w:tblStylePr w:type="band1Horz">
      <w:tcPr>
        <w:shd w:val="clear" w:color="ffffff" w:themeColor="accent2" w:themeTint="75" w:fill="f5bebc" w:themeFill="accent2" w:themeFillTint="75"/>
      </w:tcPr>
    </w:tblStylePr>
    <w:tblStylePr w:type="band1Vert">
      <w:tcPr>
        <w:shd w:val="clear" w:color="ffffff" w:themeColor="accent2" w:themeTint="75" w:fill="f5beb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a726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a726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a726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a726f" w:themeFill="accent2"/>
        <w:tcBorders>
          <w:top w:val="single" w:color="000000" w:themeColor="light1" w:sz="4" w:space="0"/>
        </w:tcBorders>
      </w:tcPr>
    </w:tblStylePr>
  </w:style>
  <w:style w:type="table" w:styleId="803">
    <w:name w:val="Grid Table 5 Dark - Accent 3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f6e3" w:themeFill="accent3" w:themeFillTint="34"/>
    </w:tblPr>
    <w:tblStylePr w:type="band1Horz">
      <w:tcPr>
        <w:shd w:val="clear" w:color="ffffff" w:themeColor="accent3" w:themeTint="75" w:fill="d7ecbf" w:themeFill="accent3" w:themeFillTint="75"/>
      </w:tcPr>
    </w:tblStylePr>
    <w:tblStylePr w:type="band1Vert">
      <w:tcPr>
        <w:shd w:val="clear" w:color="ffffff" w:themeColor="accent3" w:themeTint="75" w:fill="d7ecb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9d774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9d774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9d774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9d774" w:themeFill="accent3"/>
        <w:tcBorders>
          <w:top w:val="single" w:color="000000" w:themeColor="light1" w:sz="4" w:space="0"/>
        </w:tcBorders>
      </w:tcPr>
    </w:tblStylePr>
  </w:style>
  <w:style w:type="table" w:styleId="804">
    <w:name w:val="Grid Table 5 Dark- Accent 4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de7f4" w:themeFill="accent4" w:themeFillTint="34"/>
    </w:tblPr>
    <w:tblStylePr w:type="band1Horz">
      <w:tcPr>
        <w:shd w:val="clear" w:color="ffffff" w:themeColor="accent4" w:themeTint="75" w:fill="d6c9e6" w:themeFill="accent4" w:themeFillTint="75"/>
      </w:tcPr>
    </w:tblStylePr>
    <w:tblStylePr w:type="band1Vert">
      <w:tcPr>
        <w:shd w:val="clear" w:color="ffffff" w:themeColor="accent4" w:themeTint="75" w:fill="d6c9e6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a78bc9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a78bc9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a78bc9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a78bc9" w:themeFill="accent4"/>
        <w:tcBorders>
          <w:top w:val="single" w:color="000000" w:themeColor="light1" w:sz="4" w:space="0"/>
        </w:tcBorders>
      </w:tcPr>
    </w:tblStylePr>
  </w:style>
  <w:style w:type="table" w:styleId="805">
    <w:name w:val="Grid Table 5 Dark - Accent 5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e3f4f8" w:themeFill="accent5" w:themeFillTint="34"/>
    </w:tblPr>
    <w:tblStylePr w:type="band1Horz">
      <w:tcPr>
        <w:shd w:val="clear" w:color="ffffff" w:themeColor="accent5" w:themeTint="75" w:fill="c0e7f1" w:themeFill="accent5" w:themeFillTint="75"/>
      </w:tcPr>
    </w:tblStylePr>
    <w:tblStylePr w:type="band1Vert">
      <w:tcPr>
        <w:shd w:val="clear" w:color="ffffff" w:themeColor="accent5" w:themeTint="75" w:fill="c0e7f1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78cbe1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78cbe1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78cbe1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78cbe1" w:themeFill="accent5"/>
        <w:tcBorders>
          <w:top w:val="single" w:color="000000" w:themeColor="light1" w:sz="4" w:space="0"/>
        </w:tcBorders>
      </w:tcPr>
    </w:tblStylePr>
  </w:style>
  <w:style w:type="table" w:styleId="806">
    <w:name w:val="Grid Table 5 Dark - Accent 6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ef1e7" w:themeFill="accent6" w:themeFillTint="34"/>
    </w:tblPr>
    <w:tblStylePr w:type="band1Horz">
      <w:tcPr>
        <w:shd w:val="clear" w:color="ffffff" w:themeColor="accent6" w:themeTint="75" w:fill="fde1ca" w:themeFill="accent6" w:themeFillTint="75"/>
      </w:tcPr>
    </w:tblStylePr>
    <w:tblStylePr w:type="band1Vert">
      <w:tcPr>
        <w:shd w:val="clear" w:color="ffffff" w:themeColor="accent6" w:themeTint="75" w:fill="fde1c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cbf8c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cbf8c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cbf8c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cbf8c" w:themeFill="accent6"/>
        <w:tcBorders>
          <w:top w:val="single" w:color="000000" w:themeColor="light1" w:sz="4" w:space="0"/>
        </w:tcBorders>
      </w:tcPr>
    </w:tblStylePr>
  </w:style>
  <w:style w:type="table" w:styleId="807">
    <w:name w:val="Grid Table 6 Colorful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8">
    <w:name w:val="Grid Table 6 Colorful - Accent 1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e3edf8" w:themeFill="accent1" w:themeFillTint="34"/>
      </w:tcPr>
    </w:tblStylePr>
    <w:tblStylePr w:type="band1Vert">
      <w:tcPr>
        <w:shd w:val="clear" w:color="ffffff" w:themeColor="accent1" w:themeTint="34" w:fill="e3edf8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377c4" w:themeColor="accent1" w:themeTint="80" w:themeShade="95"/>
      </w:rPr>
    </w:tblStylePr>
    <w:tblStylePr w:type="firstRow">
      <w:rPr>
        <w:b/>
        <w:color w:val="3377c4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377c4" w:themeColor="accent1" w:themeTint="80" w:themeShade="95"/>
      </w:rPr>
    </w:tblStylePr>
    <w:tblStylePr w:type="lastRow">
      <w:rPr>
        <w:b/>
        <w:color w:val="3377c4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09">
    <w:name w:val="Grid Table 6 Colorful - Accent 2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ae3e3" w:themeFill="accent2" w:themeFillTint="32"/>
      </w:tcPr>
    </w:tblStylePr>
    <w:tblStylePr w:type="band1Vert">
      <w:tcPr>
        <w:shd w:val="clear" w:color="ffffff" w:themeColor="accent2" w:themeTint="32" w:fill="fae3e3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d0231f" w:themeColor="accent2" w:themeTint="97" w:themeShade="95"/>
      </w:rPr>
    </w:tblStylePr>
    <w:tblStylePr w:type="firstRow">
      <w:rPr>
        <w:b/>
        <w:color w:val="d0231f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d0231f" w:themeColor="accent2" w:themeTint="97" w:themeShade="95"/>
      </w:rPr>
    </w:tblStylePr>
    <w:tblStylePr w:type="lastRow">
      <w:rPr>
        <w:b/>
        <w:color w:val="d0231f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10">
    <w:name w:val="Grid Table 6 Colorful - Accent 3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f6e3" w:themeFill="accent3" w:themeFillTint="34"/>
      </w:tcPr>
    </w:tblStylePr>
    <w:tblStylePr w:type="band1Vert">
      <w:tcPr>
        <w:shd w:val="clear" w:color="ffffff" w:themeColor="accent3" w:themeTint="34" w:fill="edf6e3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6942b" w:themeColor="accent3" w:themeTint="FE" w:themeShade="95"/>
      </w:rPr>
    </w:tblStylePr>
    <w:tblStylePr w:type="firstRow">
      <w:rPr>
        <w:b/>
        <w:color w:val="66942b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6942b" w:themeColor="accent3" w:themeTint="FE" w:themeShade="95"/>
      </w:rPr>
    </w:tblStylePr>
    <w:tblStylePr w:type="lastRow">
      <w:rPr>
        <w:b/>
        <w:color w:val="66942b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11">
    <w:name w:val="Grid Table 6 Colorful - Accent 4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de7f4" w:themeFill="accent4" w:themeFillTint="34"/>
      </w:tcPr>
    </w:tblStylePr>
    <w:tblStylePr w:type="band1Vert">
      <w:tcPr>
        <w:shd w:val="clear" w:color="ffffff" w:themeColor="accent4" w:themeTint="34" w:fill="ede7f4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724ca1" w:themeColor="accent4" w:themeTint="9A" w:themeShade="95"/>
      </w:rPr>
    </w:tblStylePr>
    <w:tblStylePr w:type="firstRow">
      <w:rPr>
        <w:b/>
        <w:color w:val="724ca1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724ca1" w:themeColor="accent4" w:themeTint="9A" w:themeShade="95"/>
      </w:rPr>
    </w:tblStylePr>
    <w:tblStylePr w:type="lastRow">
      <w:rPr>
        <w:b/>
        <w:color w:val="724ca1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2">
    <w:name w:val="Grid Table 6 Colorful - Accent 5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e3f4f8" w:themeFill="accent5" w:themeFillTint="34"/>
      </w:tcPr>
    </w:tblStylePr>
    <w:tblStylePr w:type="band1Vert">
      <w:tcPr>
        <w:shd w:val="clear" w:color="ffffff" w:themeColor="accent5" w:themeTint="34" w:fill="e3f4f8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8ba5" w:themeColor="accent5" w:themeShade="95"/>
      </w:rPr>
    </w:tblStylePr>
    <w:tblStylePr w:type="firstRow">
      <w:rPr>
        <w:b/>
        <w:color w:val="248ba5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8ba5" w:themeColor="accent5" w:themeShade="95"/>
      </w:rPr>
    </w:tblStylePr>
    <w:tblStylePr w:type="lastRow">
      <w:rPr>
        <w:b/>
        <w:color w:val="248ba5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3">
    <w:name w:val="Grid Table 6 Colorful - Accent 6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ef1e7" w:themeFill="accent6" w:themeFillTint="34"/>
      </w:tcPr>
    </w:tblStylePr>
    <w:tblStylePr w:type="band1Vert">
      <w:tcPr>
        <w:shd w:val="clear" w:color="ffffff" w:themeColor="accent6" w:themeTint="34" w:fill="fef1e7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8ba5" w:themeColor="accent5" w:themeShade="95"/>
      </w:rPr>
    </w:tblStylePr>
    <w:tblStylePr w:type="firstRow">
      <w:rPr>
        <w:b/>
        <w:color w:val="248ba5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8ba5" w:themeColor="accent5" w:themeShade="95"/>
      </w:rPr>
    </w:tblStylePr>
    <w:tblStylePr w:type="lastRow">
      <w:rPr>
        <w:b/>
        <w:color w:val="248ba5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4">
    <w:name w:val="Grid Table 7 Colorful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7 Colorful - Accent 1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377c4" w:themeColor="accent1" w:themeTint="80" w:themeShade="95"/>
        <w:sz w:val="22"/>
      </w:rPr>
      <w:tcPr>
        <w:shd w:val="clear" w:color="ffffff" w:themeColor="accent1" w:themeTint="34" w:fill="e3edf8" w:themeFill="accent1" w:themeFillTint="34"/>
      </w:tcPr>
    </w:tblStylePr>
    <w:tblStylePr w:type="band1Vert">
      <w:tcPr>
        <w:shd w:val="clear" w:color="ffffff" w:themeColor="accent1" w:themeTint="34" w:fill="e3edf8" w:themeFill="accent1" w:themeFillTint="34"/>
      </w:tcPr>
    </w:tblStylePr>
    <w:tblStylePr w:type="band2Horz">
      <w:rPr>
        <w:rFonts w:ascii="Arial" w:hAnsi="Arial"/>
        <w:color w:val="3377c4" w:themeColor="accent1" w:themeTint="80" w:themeShade="95"/>
        <w:sz w:val="22"/>
      </w:rPr>
    </w:tblStylePr>
    <w:tblStylePr w:type="firstCol">
      <w:rPr>
        <w:rFonts w:ascii="Arial" w:hAnsi="Arial"/>
        <w:i/>
        <w:color w:val="3377c4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377c4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77c4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377c4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7 Colorful - Accent 2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d0231f" w:themeColor="accent2" w:themeTint="97" w:themeShade="95"/>
        <w:sz w:val="22"/>
      </w:rPr>
      <w:tcPr>
        <w:shd w:val="clear" w:color="ffffff" w:themeColor="accent2" w:themeTint="32" w:fill="fae3e3" w:themeFill="accent2" w:themeFillTint="32"/>
      </w:tcPr>
    </w:tblStylePr>
    <w:tblStylePr w:type="band1Vert">
      <w:tcPr>
        <w:shd w:val="clear" w:color="ffffff" w:themeColor="accent2" w:themeTint="32" w:fill="fae3e3" w:themeFill="accent2" w:themeFillTint="32"/>
      </w:tcPr>
    </w:tblStylePr>
    <w:tblStylePr w:type="band2Horz">
      <w:rPr>
        <w:rFonts w:ascii="Arial" w:hAnsi="Arial"/>
        <w:color w:val="d0231f" w:themeColor="accent2" w:themeTint="97" w:themeShade="95"/>
        <w:sz w:val="22"/>
      </w:rPr>
    </w:tblStylePr>
    <w:tblStylePr w:type="firstCol">
      <w:rPr>
        <w:rFonts w:ascii="Arial" w:hAnsi="Arial"/>
        <w:i/>
        <w:color w:val="d0231f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d0231f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231f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231f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7 Colorful - Accent 3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6942b" w:themeColor="accent3" w:themeTint="FE" w:themeShade="95"/>
        <w:sz w:val="22"/>
      </w:rPr>
      <w:tcPr>
        <w:shd w:val="clear" w:color="ffffff" w:themeColor="accent3" w:themeTint="34" w:fill="edf6e3" w:themeFill="accent3" w:themeFillTint="34"/>
      </w:tcPr>
    </w:tblStylePr>
    <w:tblStylePr w:type="band1Vert">
      <w:tcPr>
        <w:shd w:val="clear" w:color="ffffff" w:themeColor="accent3" w:themeTint="34" w:fill="edf6e3" w:themeFill="accent3" w:themeFillTint="34"/>
      </w:tcPr>
    </w:tblStylePr>
    <w:tblStylePr w:type="band2Horz">
      <w:rPr>
        <w:rFonts w:ascii="Arial" w:hAnsi="Arial"/>
        <w:color w:val="66942b" w:themeColor="accent3" w:themeTint="FE" w:themeShade="95"/>
        <w:sz w:val="22"/>
      </w:rPr>
    </w:tblStylePr>
    <w:tblStylePr w:type="firstCol">
      <w:rPr>
        <w:rFonts w:ascii="Arial" w:hAnsi="Arial"/>
        <w:i/>
        <w:color w:val="66942b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6942b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942b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942b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7 Colorful - Accent 4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724ca1" w:themeColor="accent4" w:themeTint="9A" w:themeShade="95"/>
        <w:sz w:val="22"/>
      </w:rPr>
      <w:tcPr>
        <w:shd w:val="clear" w:color="ffffff" w:themeColor="accent4" w:themeTint="34" w:fill="ede7f4" w:themeFill="accent4" w:themeFillTint="34"/>
      </w:tcPr>
    </w:tblStylePr>
    <w:tblStylePr w:type="band1Vert">
      <w:tcPr>
        <w:shd w:val="clear" w:color="ffffff" w:themeColor="accent4" w:themeTint="34" w:fill="ede7f4" w:themeFill="accent4" w:themeFillTint="34"/>
      </w:tcPr>
    </w:tblStylePr>
    <w:tblStylePr w:type="band2Horz">
      <w:rPr>
        <w:rFonts w:ascii="Arial" w:hAnsi="Arial"/>
        <w:color w:val="724ca1" w:themeColor="accent4" w:themeTint="9A" w:themeShade="95"/>
        <w:sz w:val="22"/>
      </w:rPr>
    </w:tblStylePr>
    <w:tblStylePr w:type="firstCol">
      <w:rPr>
        <w:rFonts w:ascii="Arial" w:hAnsi="Arial"/>
        <w:i/>
        <w:color w:val="724ca1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724ca1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24ca1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24ca1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7 Colorful - Accent 5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8ba5" w:themeColor="accent5" w:themeShade="95"/>
        <w:sz w:val="22"/>
      </w:rPr>
      <w:tcPr>
        <w:shd w:val="clear" w:color="ffffff" w:themeColor="accent5" w:themeTint="34" w:fill="e3f4f8" w:themeFill="accent5" w:themeFillTint="34"/>
      </w:tcPr>
    </w:tblStylePr>
    <w:tblStylePr w:type="band1Vert">
      <w:tcPr>
        <w:shd w:val="clear" w:color="ffffff" w:themeColor="accent5" w:themeTint="34" w:fill="e3f4f8" w:themeFill="accent5" w:themeFillTint="34"/>
      </w:tcPr>
    </w:tblStylePr>
    <w:tblStylePr w:type="band2Horz">
      <w:rPr>
        <w:rFonts w:ascii="Arial" w:hAnsi="Arial"/>
        <w:color w:val="248ba5" w:themeColor="accent5" w:themeShade="95"/>
        <w:sz w:val="22"/>
      </w:rPr>
    </w:tblStylePr>
    <w:tblStylePr w:type="firstCol">
      <w:rPr>
        <w:rFonts w:ascii="Arial" w:hAnsi="Arial"/>
        <w:i/>
        <w:color w:val="248ba5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8ba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8ba5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8ba5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7 Colorful - Accent 6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e06705" w:themeColor="accent6" w:themeShade="95"/>
        <w:sz w:val="22"/>
      </w:rPr>
      <w:tcPr>
        <w:shd w:val="clear" w:color="ffffff" w:themeColor="accent6" w:themeTint="34" w:fill="fef1e7" w:themeFill="accent6" w:themeFillTint="34"/>
      </w:tcPr>
    </w:tblStylePr>
    <w:tblStylePr w:type="band1Vert">
      <w:tcPr>
        <w:shd w:val="clear" w:color="ffffff" w:themeColor="accent6" w:themeTint="34" w:fill="fef1e7" w:themeFill="accent6" w:themeFillTint="34"/>
      </w:tcPr>
    </w:tblStylePr>
    <w:tblStylePr w:type="band2Horz">
      <w:rPr>
        <w:rFonts w:ascii="Arial" w:hAnsi="Arial"/>
        <w:color w:val="e06705" w:themeColor="accent6" w:themeShade="95"/>
        <w:sz w:val="22"/>
      </w:rPr>
    </w:tblStylePr>
    <w:tblStylePr w:type="firstCol">
      <w:rPr>
        <w:rFonts w:ascii="Arial" w:hAnsi="Arial"/>
        <w:i/>
        <w:color w:val="e06705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e06705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e06705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e06705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1 Light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 - Accent 1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eeaf7" w:themeFill="accent1" w:themeFillTint="40"/>
      </w:tcPr>
    </w:tblStylePr>
    <w:tblStylePr w:type="band1Vert">
      <w:tcPr>
        <w:shd w:val="clear" w:color="ffffff" w:themeColor="accent1" w:themeTint="40" w:fill="deeaf7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1 Light - Accent 2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9dbda" w:themeFill="accent2" w:themeFillTint="40"/>
      </w:tcPr>
    </w:tblStylePr>
    <w:tblStylePr w:type="band1Vert">
      <w:tcPr>
        <w:shd w:val="clear" w:color="ffffff" w:themeColor="accent2" w:themeTint="40" w:fill="f9dbda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1 Light - Accent 3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9f4db" w:themeFill="accent3" w:themeFillTint="40"/>
      </w:tcPr>
    </w:tblStylePr>
    <w:tblStylePr w:type="band1Vert">
      <w:tcPr>
        <w:shd w:val="clear" w:color="ffffff" w:themeColor="accent3" w:themeTint="40" w:fill="e9f4db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 - Accent 4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e9e2f1" w:themeFill="accent4" w:themeFillTint="40"/>
      </w:tcPr>
    </w:tblStylePr>
    <w:tblStylePr w:type="band1Vert">
      <w:tcPr>
        <w:shd w:val="clear" w:color="ffffff" w:themeColor="accent4" w:themeTint="40" w:fill="e9e2f1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1 Light - Accent 5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cf2f7" w:themeFill="accent5" w:themeFillTint="40"/>
      </w:tcPr>
    </w:tblStylePr>
    <w:tblStylePr w:type="band1Vert">
      <w:tcPr>
        <w:shd w:val="clear" w:color="ffffff" w:themeColor="accent5" w:themeTint="40" w:fill="dcf2f7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1 Light - Accent 6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eeee1" w:themeFill="accent6" w:themeFillTint="40"/>
      </w:tcPr>
    </w:tblStylePr>
    <w:tblStylePr w:type="band1Vert">
      <w:tcPr>
        <w:shd w:val="clear" w:color="ffffff" w:themeColor="accent6" w:themeTint="40" w:fill="feeee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List Table 2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29">
    <w:name w:val="List Table 2 - Accent 1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eeaf7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eeaf7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30">
    <w:name w:val="List Table 2 - Accent 2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9dbda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9dbda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1">
    <w:name w:val="List Table 2 - Accent 3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9f4db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9f4db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2">
    <w:name w:val="List Table 2 - Accent 4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e9e2f1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e9e2f1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3">
    <w:name w:val="List Table 2 - Accent 5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cf2f7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cf2f7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4">
    <w:name w:val="List Table 2 - Accent 6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eeee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eeee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5">
    <w:name w:val="List Table 3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3 - Accent 1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7eaad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3 - Accent 2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2aba9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3 - Accent 3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be6a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3 - Accent 4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cab9de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3 - Accent 5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ade0e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3 - Accent 6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dd8ba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4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 - Accent 1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eeaf7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eeaf7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7eaad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4 - Accent 2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9dbda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9dbda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a726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4 - Accent 3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9f4db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9f4db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9d774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 - Accent 4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e9e2f1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e9e2f1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a78bc9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4 - Accent 5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cf2f7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cf2f7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78cbe1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4 - Accent 6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eeee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eeee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cbf8c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5 Dark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0">
    <w:name w:val="List Table 5 Dark - Accent 1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7eaadf" w:themeFill="accent1"/>
    </w:tblPr>
    <w:tblStylePr w:type="band1Horz">
      <w:tcPr>
        <w:shd w:val="clear" w:color="ffffff" w:themeColor="accent1" w:fill="7eaadf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7eaadf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7eaadf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7eaadf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1">
    <w:name w:val="List Table 5 Dark - Accent 2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2aba9" w:themeFill="accent2" w:themeFillTint="97"/>
    </w:tblPr>
    <w:tblStylePr w:type="band1Horz">
      <w:tcPr>
        <w:shd w:val="clear" w:color="ffffff" w:themeColor="accent2" w:themeTint="97" w:fill="f2aba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2aba9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2aba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2aba9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2">
    <w:name w:val="List Table 5 Dark - Accent 3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be6ab" w:themeFill="accent3" w:themeFillTint="98"/>
    </w:tblPr>
    <w:tblStylePr w:type="band1Horz">
      <w:tcPr>
        <w:shd w:val="clear" w:color="ffffff" w:themeColor="accent3" w:themeTint="98" w:fill="cbe6a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be6a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be6a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be6a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3">
    <w:name w:val="List Table 5 Dark - Accent 4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cab9de" w:themeFill="accent4" w:themeFillTint="9A"/>
    </w:tblPr>
    <w:tblStylePr w:type="band1Horz">
      <w:tcPr>
        <w:shd w:val="clear" w:color="ffffff" w:themeColor="accent4" w:themeTint="9A" w:fill="cab9de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cab9de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cab9de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cab9de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4">
    <w:name w:val="List Table 5 Dark - Accent 5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ade0ec" w:themeFill="accent5" w:themeFillTint="9A"/>
    </w:tblPr>
    <w:tblStylePr w:type="band1Horz">
      <w:tcPr>
        <w:shd w:val="clear" w:color="ffffff" w:themeColor="accent5" w:themeTint="9A" w:fill="ade0e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ade0e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ade0e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ade0e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5">
    <w:name w:val="List Table 5 Dark - Accent 6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dd8ba" w:themeFill="accent6" w:themeFillTint="98"/>
    </w:tblPr>
    <w:tblStylePr w:type="band1Horz">
      <w:tcPr>
        <w:shd w:val="clear" w:color="ffffff" w:themeColor="accent6" w:themeTint="98" w:fill="fdd8ba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dd8ba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dd8ba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dd8ba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6">
    <w:name w:val="List Table 6 Colorful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7">
    <w:name w:val="List Table 6 Colorful - Accent 1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eeaf7" w:themeFill="accent1" w:themeFillTint="40"/>
      </w:tcPr>
    </w:tblStylePr>
    <w:tblStylePr w:type="band1Vert">
      <w:tcPr>
        <w:shd w:val="clear" w:color="ffffff" w:themeColor="accent1" w:themeTint="40" w:fill="deeaf7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862a3" w:themeColor="accent1" w:themeShade="95"/>
      </w:rPr>
    </w:tblStylePr>
    <w:tblStylePr w:type="firstRow">
      <w:rPr>
        <w:b/>
        <w:color w:val="2862a3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862a3" w:themeColor="accent1" w:themeShade="95"/>
      </w:rPr>
    </w:tblStylePr>
    <w:tblStylePr w:type="lastRow">
      <w:rPr>
        <w:b/>
        <w:color w:val="2862a3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8">
    <w:name w:val="List Table 6 Colorful - Accent 2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9dbda" w:themeFill="accent2" w:themeFillTint="40"/>
      </w:tcPr>
    </w:tblStylePr>
    <w:tblStylePr w:type="band1Vert">
      <w:tcPr>
        <w:shd w:val="clear" w:color="ffffff" w:themeColor="accent2" w:themeTint="40" w:fill="f9dbda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d0231f" w:themeColor="accent2" w:themeTint="97" w:themeShade="95"/>
      </w:rPr>
    </w:tblStylePr>
    <w:tblStylePr w:type="firstRow">
      <w:rPr>
        <w:b/>
        <w:color w:val="d0231f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d0231f" w:themeColor="accent2" w:themeTint="97" w:themeShade="95"/>
      </w:rPr>
    </w:tblStylePr>
    <w:tblStylePr w:type="lastRow">
      <w:rPr>
        <w:b/>
        <w:color w:val="d0231f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59">
    <w:name w:val="List Table 6 Colorful - Accent 3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9f4db" w:themeFill="accent3" w:themeFillTint="40"/>
      </w:tcPr>
    </w:tblStylePr>
    <w:tblStylePr w:type="band1Vert">
      <w:tcPr>
        <w:shd w:val="clear" w:color="ffffff" w:themeColor="accent3" w:themeTint="40" w:fill="e9f4db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db435" w:themeColor="accent3" w:themeTint="98" w:themeShade="95"/>
      </w:rPr>
    </w:tblStylePr>
    <w:tblStylePr w:type="firstRow">
      <w:rPr>
        <w:b/>
        <w:color w:val="7db43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db435" w:themeColor="accent3" w:themeTint="98" w:themeShade="95"/>
      </w:rPr>
    </w:tblStylePr>
    <w:tblStylePr w:type="lastRow">
      <w:rPr>
        <w:b/>
        <w:color w:val="7db43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60">
    <w:name w:val="List Table 6 Colorful - Accent 4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e9e2f1" w:themeFill="accent4" w:themeFillTint="40"/>
      </w:tcPr>
    </w:tblStylePr>
    <w:tblStylePr w:type="band1Vert">
      <w:tcPr>
        <w:shd w:val="clear" w:color="ffffff" w:themeColor="accent4" w:themeTint="40" w:fill="e9e2f1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724ca1" w:themeColor="accent4" w:themeTint="9A" w:themeShade="95"/>
      </w:rPr>
    </w:tblStylePr>
    <w:tblStylePr w:type="firstRow">
      <w:rPr>
        <w:b/>
        <w:color w:val="724ca1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724ca1" w:themeColor="accent4" w:themeTint="9A" w:themeShade="95"/>
      </w:rPr>
    </w:tblStylePr>
    <w:tblStylePr w:type="lastRow">
      <w:rPr>
        <w:b/>
        <w:color w:val="724ca1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1">
    <w:name w:val="List Table 6 Colorful - Accent 5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cf2f7" w:themeFill="accent5" w:themeFillTint="40"/>
      </w:tcPr>
    </w:tblStylePr>
    <w:tblStylePr w:type="band1Vert">
      <w:tcPr>
        <w:shd w:val="clear" w:color="ffffff" w:themeColor="accent5" w:themeTint="40" w:fill="dcf2f7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ca7c1" w:themeColor="accent5" w:themeTint="9A" w:themeShade="95"/>
      </w:rPr>
    </w:tblStylePr>
    <w:tblStylePr w:type="firstRow">
      <w:rPr>
        <w:b/>
        <w:color w:val="2ca7c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ca7c1" w:themeColor="accent5" w:themeTint="9A" w:themeShade="95"/>
      </w:rPr>
    </w:tblStylePr>
    <w:tblStylePr w:type="lastRow">
      <w:rPr>
        <w:b/>
        <w:color w:val="2ca7c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2">
    <w:name w:val="List Table 6 Colorful - Accent 6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eeee1" w:themeFill="accent6" w:themeFillTint="40"/>
      </w:tcPr>
    </w:tblStylePr>
    <w:tblStylePr w:type="band1Vert">
      <w:tcPr>
        <w:shd w:val="clear" w:color="ffffff" w:themeColor="accent6" w:themeTint="40" w:fill="feeee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f77308" w:themeColor="accent6" w:themeTint="98" w:themeShade="95"/>
      </w:rPr>
    </w:tblStylePr>
    <w:tblStylePr w:type="firstRow">
      <w:rPr>
        <w:b/>
        <w:color w:val="f77308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f77308" w:themeColor="accent6" w:themeTint="98" w:themeShade="95"/>
      </w:rPr>
    </w:tblStylePr>
    <w:tblStylePr w:type="lastRow">
      <w:rPr>
        <w:b/>
        <w:color w:val="f77308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3">
    <w:name w:val="List Table 7 Colorful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4">
    <w:name w:val="List Table 7 Colorful - Accent 1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862a3" w:themeColor="accent1" w:themeShade="95"/>
        <w:sz w:val="22"/>
      </w:rPr>
      <w:tcPr>
        <w:shd w:val="clear" w:color="ffffff" w:themeColor="accent1" w:themeTint="40" w:fill="deeaf7" w:themeFill="accent1" w:themeFillTint="40"/>
      </w:tcPr>
    </w:tblStylePr>
    <w:tblStylePr w:type="band1Vert">
      <w:tcPr>
        <w:shd w:val="clear" w:color="ffffff" w:themeColor="accent1" w:themeTint="40" w:fill="deeaf7" w:themeFill="accent1" w:themeFillTint="40"/>
      </w:tcPr>
    </w:tblStylePr>
    <w:tblStylePr w:type="band2Horz">
      <w:rPr>
        <w:rFonts w:ascii="Arial" w:hAnsi="Arial"/>
        <w:color w:val="2862a3" w:themeColor="accent1" w:themeShade="95"/>
        <w:sz w:val="22"/>
      </w:rPr>
    </w:tblStylePr>
    <w:tblStylePr w:type="firstCol">
      <w:rPr>
        <w:rFonts w:ascii="Arial" w:hAnsi="Arial"/>
        <w:i/>
        <w:color w:val="2862a3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862a3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862a3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862a3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862a3" w:themeColor="accent1" w:themeShade="95"/>
        <w:sz w:val="22"/>
      </w:rPr>
    </w:tblStylePr>
  </w:style>
  <w:style w:type="table" w:styleId="865">
    <w:name w:val="List Table 7 Colorful - Accent 2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d0231f" w:themeColor="accent2" w:themeTint="97" w:themeShade="95"/>
        <w:sz w:val="22"/>
      </w:rPr>
      <w:tcPr>
        <w:shd w:val="clear" w:color="ffffff" w:themeColor="accent2" w:themeTint="40" w:fill="f9dbda" w:themeFill="accent2" w:themeFillTint="40"/>
      </w:tcPr>
    </w:tblStylePr>
    <w:tblStylePr w:type="band1Vert">
      <w:tcPr>
        <w:shd w:val="clear" w:color="ffffff" w:themeColor="accent2" w:themeTint="40" w:fill="f9dbda" w:themeFill="accent2" w:themeFillTint="40"/>
      </w:tcPr>
    </w:tblStylePr>
    <w:tblStylePr w:type="band2Horz">
      <w:rPr>
        <w:rFonts w:ascii="Arial" w:hAnsi="Arial"/>
        <w:color w:val="d0231f" w:themeColor="accent2" w:themeTint="97" w:themeShade="95"/>
        <w:sz w:val="22"/>
      </w:rPr>
    </w:tblStylePr>
    <w:tblStylePr w:type="firstCol">
      <w:rPr>
        <w:rFonts w:ascii="Arial" w:hAnsi="Arial"/>
        <w:i/>
        <w:color w:val="d0231f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d0231f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231f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231f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0231f" w:themeColor="accent2" w:themeTint="97" w:themeShade="95"/>
        <w:sz w:val="22"/>
      </w:rPr>
    </w:tblStylePr>
  </w:style>
  <w:style w:type="table" w:styleId="866">
    <w:name w:val="List Table 7 Colorful - Accent 3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db435" w:themeColor="accent3" w:themeTint="98" w:themeShade="95"/>
        <w:sz w:val="22"/>
      </w:rPr>
      <w:tcPr>
        <w:shd w:val="clear" w:color="ffffff" w:themeColor="accent3" w:themeTint="40" w:fill="e9f4db" w:themeFill="accent3" w:themeFillTint="40"/>
      </w:tcPr>
    </w:tblStylePr>
    <w:tblStylePr w:type="band1Vert">
      <w:tcPr>
        <w:shd w:val="clear" w:color="ffffff" w:themeColor="accent3" w:themeTint="40" w:fill="e9f4db" w:themeFill="accent3" w:themeFillTint="40"/>
      </w:tcPr>
    </w:tblStylePr>
    <w:tblStylePr w:type="band2Horz">
      <w:rPr>
        <w:rFonts w:ascii="Arial" w:hAnsi="Arial"/>
        <w:color w:val="7db435" w:themeColor="accent3" w:themeTint="98" w:themeShade="95"/>
        <w:sz w:val="22"/>
      </w:rPr>
    </w:tblStylePr>
    <w:tblStylePr w:type="firstCol">
      <w:rPr>
        <w:rFonts w:ascii="Arial" w:hAnsi="Arial"/>
        <w:i/>
        <w:color w:val="7db43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db43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db43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db43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db435" w:themeColor="accent3" w:themeTint="98" w:themeShade="95"/>
        <w:sz w:val="22"/>
      </w:rPr>
    </w:tblStylePr>
  </w:style>
  <w:style w:type="table" w:styleId="867">
    <w:name w:val="List Table 7 Colorful - Accent 4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724ca1" w:themeColor="accent4" w:themeTint="9A" w:themeShade="95"/>
        <w:sz w:val="22"/>
      </w:rPr>
      <w:tcPr>
        <w:shd w:val="clear" w:color="ffffff" w:themeColor="accent4" w:themeTint="40" w:fill="e9e2f1" w:themeFill="accent4" w:themeFillTint="40"/>
      </w:tcPr>
    </w:tblStylePr>
    <w:tblStylePr w:type="band1Vert">
      <w:tcPr>
        <w:shd w:val="clear" w:color="ffffff" w:themeColor="accent4" w:themeTint="40" w:fill="e9e2f1" w:themeFill="accent4" w:themeFillTint="40"/>
      </w:tcPr>
    </w:tblStylePr>
    <w:tblStylePr w:type="band2Horz">
      <w:rPr>
        <w:rFonts w:ascii="Arial" w:hAnsi="Arial"/>
        <w:color w:val="724ca1" w:themeColor="accent4" w:themeTint="9A" w:themeShade="95"/>
        <w:sz w:val="22"/>
      </w:rPr>
    </w:tblStylePr>
    <w:tblStylePr w:type="firstCol">
      <w:rPr>
        <w:rFonts w:ascii="Arial" w:hAnsi="Arial"/>
        <w:i/>
        <w:color w:val="724ca1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724ca1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24ca1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24ca1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24ca1" w:themeColor="accent4" w:themeTint="9A" w:themeShade="95"/>
        <w:sz w:val="22"/>
      </w:rPr>
    </w:tblStylePr>
  </w:style>
  <w:style w:type="table" w:styleId="868">
    <w:name w:val="List Table 7 Colorful - Accent 5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ca7c1" w:themeColor="accent5" w:themeTint="9A" w:themeShade="95"/>
        <w:sz w:val="22"/>
      </w:rPr>
      <w:tcPr>
        <w:shd w:val="clear" w:color="ffffff" w:themeColor="accent5" w:themeTint="40" w:fill="dcf2f7" w:themeFill="accent5" w:themeFillTint="40"/>
      </w:tcPr>
    </w:tblStylePr>
    <w:tblStylePr w:type="band1Vert">
      <w:tcPr>
        <w:shd w:val="clear" w:color="ffffff" w:themeColor="accent5" w:themeTint="40" w:fill="dcf2f7" w:themeFill="accent5" w:themeFillTint="40"/>
      </w:tcPr>
    </w:tblStylePr>
    <w:tblStylePr w:type="band2Horz">
      <w:rPr>
        <w:rFonts w:ascii="Arial" w:hAnsi="Arial"/>
        <w:color w:val="2ca7c1" w:themeColor="accent5" w:themeTint="9A" w:themeShade="95"/>
        <w:sz w:val="22"/>
      </w:rPr>
    </w:tblStylePr>
    <w:tblStylePr w:type="firstCol">
      <w:rPr>
        <w:rFonts w:ascii="Arial" w:hAnsi="Arial"/>
        <w:i/>
        <w:color w:val="2ca7c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ca7c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ca7c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ca7c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ca7c1" w:themeColor="accent5" w:themeTint="9A" w:themeShade="95"/>
        <w:sz w:val="22"/>
      </w:rPr>
    </w:tblStylePr>
  </w:style>
  <w:style w:type="table" w:styleId="869">
    <w:name w:val="List Table 7 Colorful - Accent 6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f77308" w:themeColor="accent6" w:themeTint="98" w:themeShade="95"/>
        <w:sz w:val="22"/>
      </w:rPr>
      <w:tcPr>
        <w:shd w:val="clear" w:color="ffffff" w:themeColor="accent6" w:themeTint="40" w:fill="feeee1" w:themeFill="accent6" w:themeFillTint="40"/>
      </w:tcPr>
    </w:tblStylePr>
    <w:tblStylePr w:type="band1Vert">
      <w:tcPr>
        <w:shd w:val="clear" w:color="ffffff" w:themeColor="accent6" w:themeTint="40" w:fill="feeee1" w:themeFill="accent6" w:themeFillTint="40"/>
      </w:tcPr>
    </w:tblStylePr>
    <w:tblStylePr w:type="band2Horz">
      <w:rPr>
        <w:rFonts w:ascii="Arial" w:hAnsi="Arial"/>
        <w:color w:val="f77308" w:themeColor="accent6" w:themeTint="98" w:themeShade="95"/>
        <w:sz w:val="22"/>
      </w:rPr>
    </w:tblStylePr>
    <w:tblStylePr w:type="firstCol">
      <w:rPr>
        <w:rFonts w:ascii="Arial" w:hAnsi="Arial"/>
        <w:i/>
        <w:color w:val="f77308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f77308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77308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77308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f77308" w:themeColor="accent6" w:themeTint="98" w:themeShade="95"/>
        <w:sz w:val="22"/>
      </w:rPr>
    </w:tblStylePr>
  </w:style>
  <w:style w:type="table" w:styleId="870">
    <w:name w:val="Lined - Accent"/>
    <w:basedOn w:val="9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1">
    <w:name w:val="Lined - Accent 1"/>
    <w:basedOn w:val="9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d7e5f5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d7e5f5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</w:style>
  <w:style w:type="table" w:styleId="872">
    <w:name w:val="Lined - Accent 2"/>
    <w:basedOn w:val="9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</w:style>
  <w:style w:type="table" w:styleId="873">
    <w:name w:val="Lined - Accent 3"/>
    <w:basedOn w:val="9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</w:style>
  <w:style w:type="table" w:styleId="874">
    <w:name w:val="Lined - Accent 4"/>
    <w:basedOn w:val="9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</w:style>
  <w:style w:type="table" w:styleId="875">
    <w:name w:val="Lined - Accent 5"/>
    <w:basedOn w:val="9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</w:style>
  <w:style w:type="table" w:styleId="876">
    <w:name w:val="Lined - Accent 6"/>
    <w:basedOn w:val="9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</w:style>
  <w:style w:type="table" w:styleId="877">
    <w:name w:val="Bordered &amp; Lined - Accent"/>
    <w:basedOn w:val="9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8">
    <w:name w:val="Bordered &amp; Lined - Accent 1"/>
    <w:basedOn w:val="9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d7e5f5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d7e5f5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</w:style>
  <w:style w:type="table" w:styleId="879">
    <w:name w:val="Bordered &amp; Lined - Accent 2"/>
    <w:basedOn w:val="9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</w:style>
  <w:style w:type="table" w:styleId="880">
    <w:name w:val="Bordered &amp; Lined - Accent 3"/>
    <w:basedOn w:val="9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</w:style>
  <w:style w:type="table" w:styleId="881">
    <w:name w:val="Bordered &amp; Lined - Accent 4"/>
    <w:basedOn w:val="9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</w:style>
  <w:style w:type="table" w:styleId="882">
    <w:name w:val="Bordered &amp; Lined - Accent 5"/>
    <w:basedOn w:val="9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</w:style>
  <w:style w:type="table" w:styleId="883">
    <w:name w:val="Bordered &amp; Lined - Accent 6"/>
    <w:basedOn w:val="9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</w:style>
  <w:style w:type="table" w:styleId="884">
    <w:name w:val="Bordered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5">
    <w:name w:val="Bordered - Accent 1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6">
    <w:name w:val="Bordered - Accent 2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7">
    <w:name w:val="Bordered - Accent 3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8">
    <w:name w:val="Bordered - Accent 4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89">
    <w:name w:val="Bordered - Accent 5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90">
    <w:name w:val="Bordered - Accent 6"/>
    <w:basedOn w:val="9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91">
    <w:name w:val="footnote text"/>
    <w:basedOn w:val="908"/>
    <w:link w:val="892"/>
    <w:uiPriority w:val="99"/>
    <w:semiHidden/>
    <w:unhideWhenUsed/>
    <w:pPr>
      <w:spacing w:after="40" w:line="240" w:lineRule="auto"/>
    </w:pPr>
    <w:rPr>
      <w:sz w:val="18"/>
    </w:rPr>
  </w:style>
  <w:style w:type="character" w:styleId="892">
    <w:name w:val="Footnote Text Char"/>
    <w:link w:val="891"/>
    <w:uiPriority w:val="99"/>
    <w:rPr>
      <w:sz w:val="18"/>
    </w:rPr>
  </w:style>
  <w:style w:type="character" w:styleId="893">
    <w:name w:val="footnote reference"/>
    <w:basedOn w:val="909"/>
    <w:uiPriority w:val="99"/>
    <w:unhideWhenUsed/>
    <w:rPr>
      <w:vertAlign w:val="superscript"/>
    </w:rPr>
  </w:style>
  <w:style w:type="paragraph" w:styleId="894">
    <w:name w:val="endnote text"/>
    <w:basedOn w:val="908"/>
    <w:link w:val="895"/>
    <w:uiPriority w:val="99"/>
    <w:semiHidden/>
    <w:unhideWhenUsed/>
    <w:pPr>
      <w:spacing w:after="0" w:line="240" w:lineRule="auto"/>
    </w:pPr>
    <w:rPr>
      <w:sz w:val="20"/>
    </w:rPr>
  </w:style>
  <w:style w:type="character" w:styleId="895">
    <w:name w:val="Endnote Text Char"/>
    <w:link w:val="894"/>
    <w:uiPriority w:val="99"/>
    <w:rPr>
      <w:sz w:val="20"/>
    </w:rPr>
  </w:style>
  <w:style w:type="character" w:styleId="896">
    <w:name w:val="endnote reference"/>
    <w:basedOn w:val="909"/>
    <w:uiPriority w:val="99"/>
    <w:semiHidden/>
    <w:unhideWhenUsed/>
    <w:rPr>
      <w:vertAlign w:val="superscript"/>
    </w:rPr>
  </w:style>
  <w:style w:type="paragraph" w:styleId="897">
    <w:name w:val="toc 1"/>
    <w:basedOn w:val="908"/>
    <w:next w:val="908"/>
    <w:uiPriority w:val="39"/>
    <w:unhideWhenUsed/>
    <w:pPr>
      <w:ind w:left="0" w:right="0" w:firstLine="0"/>
      <w:spacing w:after="57"/>
    </w:pPr>
  </w:style>
  <w:style w:type="paragraph" w:styleId="898">
    <w:name w:val="toc 2"/>
    <w:basedOn w:val="908"/>
    <w:next w:val="908"/>
    <w:uiPriority w:val="39"/>
    <w:unhideWhenUsed/>
    <w:pPr>
      <w:ind w:left="283" w:right="0" w:firstLine="0"/>
      <w:spacing w:after="57"/>
    </w:pPr>
  </w:style>
  <w:style w:type="paragraph" w:styleId="899">
    <w:name w:val="toc 3"/>
    <w:basedOn w:val="908"/>
    <w:next w:val="908"/>
    <w:uiPriority w:val="39"/>
    <w:unhideWhenUsed/>
    <w:pPr>
      <w:ind w:left="567" w:right="0" w:firstLine="0"/>
      <w:spacing w:after="57"/>
    </w:pPr>
  </w:style>
  <w:style w:type="paragraph" w:styleId="900">
    <w:name w:val="toc 4"/>
    <w:basedOn w:val="908"/>
    <w:next w:val="908"/>
    <w:uiPriority w:val="39"/>
    <w:unhideWhenUsed/>
    <w:pPr>
      <w:ind w:left="850" w:right="0" w:firstLine="0"/>
      <w:spacing w:after="57"/>
    </w:pPr>
  </w:style>
  <w:style w:type="paragraph" w:styleId="901">
    <w:name w:val="toc 5"/>
    <w:basedOn w:val="908"/>
    <w:next w:val="908"/>
    <w:uiPriority w:val="39"/>
    <w:unhideWhenUsed/>
    <w:pPr>
      <w:ind w:left="1134" w:right="0" w:firstLine="0"/>
      <w:spacing w:after="57"/>
    </w:pPr>
  </w:style>
  <w:style w:type="paragraph" w:styleId="902">
    <w:name w:val="toc 6"/>
    <w:basedOn w:val="908"/>
    <w:next w:val="908"/>
    <w:uiPriority w:val="39"/>
    <w:unhideWhenUsed/>
    <w:pPr>
      <w:ind w:left="1417" w:right="0" w:firstLine="0"/>
      <w:spacing w:after="57"/>
    </w:pPr>
  </w:style>
  <w:style w:type="paragraph" w:styleId="903">
    <w:name w:val="toc 7"/>
    <w:basedOn w:val="908"/>
    <w:next w:val="908"/>
    <w:uiPriority w:val="39"/>
    <w:unhideWhenUsed/>
    <w:pPr>
      <w:ind w:left="1701" w:right="0" w:firstLine="0"/>
      <w:spacing w:after="57"/>
    </w:pPr>
  </w:style>
  <w:style w:type="paragraph" w:styleId="904">
    <w:name w:val="toc 8"/>
    <w:basedOn w:val="908"/>
    <w:next w:val="908"/>
    <w:uiPriority w:val="39"/>
    <w:unhideWhenUsed/>
    <w:pPr>
      <w:ind w:left="1984" w:right="0" w:firstLine="0"/>
      <w:spacing w:after="57"/>
    </w:pPr>
  </w:style>
  <w:style w:type="paragraph" w:styleId="905">
    <w:name w:val="toc 9"/>
    <w:basedOn w:val="908"/>
    <w:next w:val="908"/>
    <w:uiPriority w:val="39"/>
    <w:unhideWhenUsed/>
    <w:pPr>
      <w:ind w:left="2268" w:right="0" w:firstLine="0"/>
      <w:spacing w:after="57"/>
    </w:pPr>
  </w:style>
  <w:style w:type="paragraph" w:styleId="906">
    <w:name w:val="TOC Heading"/>
    <w:uiPriority w:val="39"/>
    <w:unhideWhenUsed/>
  </w:style>
  <w:style w:type="paragraph" w:styleId="907">
    <w:name w:val="table of figures"/>
    <w:basedOn w:val="908"/>
    <w:next w:val="908"/>
    <w:uiPriority w:val="99"/>
    <w:unhideWhenUsed/>
    <w:pPr>
      <w:spacing w:after="0" w:afterAutospacing="0"/>
    </w:pPr>
  </w:style>
  <w:style w:type="paragraph" w:styleId="908" w:default="1">
    <w:name w:val="Normal"/>
  </w:style>
  <w:style w:type="character" w:styleId="909" w:default="1">
    <w:name w:val="Default Paragraph Font"/>
    <w:semiHidden/>
  </w:style>
  <w:style w:type="character" w:styleId="910">
    <w:name w:val="Line Number"/>
    <w:basedOn w:val="909"/>
    <w:semiHidden/>
  </w:style>
  <w:style w:type="character" w:styleId="911">
    <w:name w:val="Hyperlink"/>
    <w:rPr>
      <w:color w:val="0000ff"/>
      <w:u w:val="single"/>
    </w:rPr>
  </w:style>
  <w:style w:type="table" w:styleId="912" w:default="1">
    <w:name w:val="Normal Table"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913">
    <w:name w:val="Table Simple 1"/>
    <w:basedOn w:val="912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numbering" w:styleId="914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ReportDesigner</dc:creator>
  <cp:revision>4</cp:revision>
  <dcterms:created xsi:type="dcterms:W3CDTF">2025-10-14T01:44:57Z</dcterms:created>
  <dcterms:modified xsi:type="dcterms:W3CDTF">2025-10-14T02:47:44Z</dcterms:modified>
</cp:coreProperties>
</file>